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2D2A">
      <w:pPr>
        <w:pStyle w:val="Default"/>
      </w:pPr>
      <w:bookmarkStart w:id="0" w:name="_GoBack"/>
      <w:bookmarkEnd w:id="0"/>
    </w:p>
    <w:p w:rsidR="00000000" w:rsidRDefault="00092D2A">
      <w:pPr>
        <w:pStyle w:val="Default"/>
      </w:pPr>
      <w:r>
        <w:rPr>
          <w:b/>
          <w:sz w:val="28"/>
          <w:lang w:val="en-GB"/>
        </w:rPr>
        <w:t>PRIJAV</w:t>
      </w:r>
      <w:r>
        <w:rPr>
          <w:b/>
          <w:sz w:val="28"/>
        </w:rPr>
        <w:t>E ZA TURNIR, REZERVACIJE SMJEŠTAJA I SVE INFORMACIJE:</w:t>
      </w:r>
    </w:p>
    <w:p w:rsidR="00000000" w:rsidRDefault="00092D2A">
      <w:pPr>
        <w:pStyle w:val="Default"/>
      </w:pPr>
      <w:r>
        <w:rPr>
          <w:sz w:val="28"/>
        </w:rPr>
        <w:t>Mateo Ivić</w:t>
      </w:r>
    </w:p>
    <w:p w:rsidR="00000000" w:rsidRDefault="00092D2A">
      <w:pPr>
        <w:pStyle w:val="Default"/>
      </w:pPr>
      <w:r>
        <w:rPr>
          <w:sz w:val="28"/>
          <w:lang w:val="en-GB"/>
        </w:rPr>
        <w:t>+385 091 6400 589</w:t>
      </w:r>
    </w:p>
    <w:p w:rsidR="00000000" w:rsidRDefault="00092D2A">
      <w:pPr>
        <w:pStyle w:val="Default"/>
      </w:pPr>
      <w:r>
        <w:rPr>
          <w:sz w:val="28"/>
          <w:lang w:val="en-GB"/>
        </w:rPr>
        <w:t>splitchessopen@gmail.com</w:t>
      </w:r>
    </w:p>
    <w:p w:rsidR="00000000" w:rsidRDefault="00092D2A">
      <w:pPr>
        <w:pStyle w:val="Default"/>
      </w:pPr>
    </w:p>
    <w:p w:rsidR="00000000" w:rsidRDefault="00092D2A">
      <w:pPr>
        <w:pStyle w:val="Default"/>
      </w:pPr>
    </w:p>
    <w:p w:rsidR="00000000" w:rsidRDefault="00092D2A">
      <w:pPr>
        <w:pStyle w:val="Default"/>
      </w:pPr>
      <w:r>
        <w:rPr>
          <w:b/>
          <w:sz w:val="28"/>
        </w:rPr>
        <w:t>NAJVAŽNIJE:</w:t>
      </w:r>
    </w:p>
    <w:p w:rsidR="00000000" w:rsidRDefault="00092D2A">
      <w:pPr>
        <w:pStyle w:val="Default"/>
      </w:pPr>
      <w:r>
        <w:rPr>
          <w:sz w:val="28"/>
        </w:rPr>
        <w:t>Hotel Zagreb, Split</w:t>
      </w:r>
    </w:p>
    <w:p w:rsidR="00000000" w:rsidRDefault="00092D2A">
      <w:pPr>
        <w:pStyle w:val="Default"/>
      </w:pPr>
      <w:r>
        <w:rPr>
          <w:sz w:val="28"/>
        </w:rPr>
        <w:t>31.07- 07.08.2021.</w:t>
      </w:r>
    </w:p>
    <w:p w:rsidR="00000000" w:rsidRDefault="00092D2A">
      <w:pPr>
        <w:pStyle w:val="Default"/>
      </w:pPr>
      <w:r>
        <w:rPr>
          <w:sz w:val="28"/>
        </w:rPr>
        <w:t>Švicarac, 9 kola, 90 min. + 30 sec.</w:t>
      </w:r>
    </w:p>
    <w:p w:rsidR="00000000" w:rsidRDefault="00092D2A">
      <w:pPr>
        <w:pStyle w:val="Default"/>
      </w:pPr>
      <w:r>
        <w:rPr>
          <w:sz w:val="28"/>
        </w:rPr>
        <w:t>Nagradni fond: 6.300 eura, 32 nagrade</w:t>
      </w:r>
    </w:p>
    <w:p w:rsidR="00000000" w:rsidRDefault="00092D2A">
      <w:pPr>
        <w:pStyle w:val="Default"/>
      </w:pPr>
      <w:r>
        <w:rPr>
          <w:sz w:val="28"/>
        </w:rPr>
        <w:t>Upisnina za igrače s CRO liste - 200 kn</w:t>
      </w:r>
    </w:p>
    <w:p w:rsidR="00000000" w:rsidRDefault="00092D2A">
      <w:pPr>
        <w:pStyle w:val="Default"/>
      </w:pPr>
    </w:p>
    <w:p w:rsidR="00000000" w:rsidRDefault="00092D2A">
      <w:pPr>
        <w:pStyle w:val="Default"/>
      </w:pPr>
    </w:p>
    <w:p w:rsidR="00000000" w:rsidRDefault="00092D2A">
      <w:pPr>
        <w:pStyle w:val="Default"/>
      </w:pPr>
    </w:p>
    <w:p w:rsidR="00000000" w:rsidRDefault="00092D2A">
      <w:pPr>
        <w:pStyle w:val="Default"/>
        <w:jc w:val="center"/>
      </w:pPr>
      <w:r>
        <w:rPr>
          <w:b/>
          <w:sz w:val="56"/>
          <w:lang w:val="en-GB"/>
        </w:rPr>
        <w:t>SPLIT OPEN 2021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 xml:space="preserve">ORGANIZATOR: </w:t>
      </w:r>
      <w:r>
        <w:rPr>
          <w:sz w:val="28"/>
          <w:lang w:val="en-GB"/>
        </w:rPr>
        <w:t>ŠAHOVSKI KLUB BRDA SPLIT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 xml:space="preserve">POKROVITELJI: </w:t>
      </w:r>
      <w:r>
        <w:rPr>
          <w:sz w:val="28"/>
          <w:lang w:val="en-GB"/>
        </w:rPr>
        <w:t>GRAD SPLIT,  ŽUPANIJA SPLITSKO-DALMATINSKA, TURISTI</w:t>
      </w:r>
      <w:r>
        <w:rPr>
          <w:sz w:val="28"/>
          <w:lang w:val="en-GB"/>
        </w:rPr>
        <w:t>Č</w:t>
      </w:r>
      <w:r>
        <w:rPr>
          <w:sz w:val="28"/>
          <w:lang w:val="en-GB"/>
        </w:rPr>
        <w:t>KA ZAJEDNICA SPLITSKO-DALMATINSKE ŽUPANIJE, TURISTI</w:t>
      </w:r>
      <w:r>
        <w:rPr>
          <w:sz w:val="28"/>
          <w:lang w:val="en-GB"/>
        </w:rPr>
        <w:t>Č</w:t>
      </w:r>
      <w:r>
        <w:rPr>
          <w:sz w:val="28"/>
          <w:lang w:val="en-GB"/>
        </w:rPr>
        <w:t>KA ZAJEDNICA GRADA SPLITA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 xml:space="preserve">MJESTO IGRE: </w:t>
      </w:r>
      <w:r>
        <w:rPr>
          <w:sz w:val="28"/>
          <w:lang w:val="en-GB"/>
        </w:rPr>
        <w:t>Ho</w:t>
      </w:r>
      <w:r>
        <w:rPr>
          <w:sz w:val="28"/>
          <w:lang w:val="en-GB"/>
        </w:rPr>
        <w:t>tel Z</w:t>
      </w:r>
      <w:r>
        <w:rPr>
          <w:sz w:val="28"/>
        </w:rPr>
        <w:t>agreb</w:t>
      </w:r>
      <w:r>
        <w:rPr>
          <w:sz w:val="28"/>
          <w:lang w:val="en-GB"/>
        </w:rPr>
        <w:t xml:space="preserve">, Put Duilova 23, Split, </w:t>
      </w:r>
    </w:p>
    <w:p w:rsidR="00000000" w:rsidRDefault="00092D2A">
      <w:pPr>
        <w:pStyle w:val="Default"/>
      </w:pPr>
      <w:r>
        <w:rPr>
          <w:b/>
          <w:sz w:val="28"/>
        </w:rPr>
        <w:t>DATUM</w:t>
      </w:r>
      <w:r>
        <w:rPr>
          <w:b/>
          <w:sz w:val="28"/>
          <w:lang w:val="en-GB"/>
        </w:rPr>
        <w:t>:</w:t>
      </w:r>
      <w:r>
        <w:rPr>
          <w:sz w:val="28"/>
          <w:lang w:val="en-GB"/>
        </w:rPr>
        <w:t xml:space="preserve"> </w:t>
      </w:r>
      <w:r>
        <w:rPr>
          <w:sz w:val="28"/>
        </w:rPr>
        <w:t>31.07-07.08.</w:t>
      </w:r>
      <w:r>
        <w:rPr>
          <w:sz w:val="28"/>
          <w:lang w:val="en-GB"/>
        </w:rPr>
        <w:t>2021.</w:t>
      </w:r>
    </w:p>
    <w:p w:rsidR="00000000" w:rsidRDefault="00092D2A">
      <w:pPr>
        <w:pStyle w:val="Default"/>
      </w:pPr>
      <w:r>
        <w:rPr>
          <w:sz w:val="28"/>
          <w:lang w:val="en-GB"/>
        </w:rPr>
        <w:t>Turnir se igra švicarskim sustavom u 9 kola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 xml:space="preserve">TEMPO IGRE: </w:t>
      </w:r>
      <w:r>
        <w:rPr>
          <w:sz w:val="28"/>
          <w:lang w:val="en-GB"/>
        </w:rPr>
        <w:t>90 minuta uz dodatak od 30 sekundi po potezu</w:t>
      </w:r>
    </w:p>
    <w:p w:rsidR="00000000" w:rsidRDefault="00092D2A">
      <w:pPr>
        <w:pStyle w:val="Default"/>
      </w:pPr>
      <w:r>
        <w:rPr>
          <w:sz w:val="28"/>
          <w:lang w:val="en-GB"/>
        </w:rPr>
        <w:t xml:space="preserve">Turnir </w:t>
      </w:r>
      <w:r>
        <w:rPr>
          <w:sz w:val="28"/>
          <w:lang w:val="en-GB"/>
        </w:rPr>
        <w:t>ć</w:t>
      </w:r>
      <w:r>
        <w:rPr>
          <w:sz w:val="28"/>
          <w:lang w:val="en-GB"/>
        </w:rPr>
        <w:t>e biti prijavljen kod FIDE za osvajanje ELO rejtinga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>NAGRADNI FOND:</w:t>
      </w:r>
      <w:r>
        <w:rPr>
          <w:sz w:val="28"/>
          <w:lang w:val="en-GB"/>
        </w:rPr>
        <w:t xml:space="preserve"> 6.300 EUR</w:t>
      </w:r>
    </w:p>
    <w:p w:rsidR="00000000" w:rsidRDefault="00092D2A">
      <w:pPr>
        <w:pStyle w:val="Default"/>
      </w:pPr>
      <w:r>
        <w:rPr>
          <w:sz w:val="28"/>
          <w:lang w:val="en-GB"/>
        </w:rPr>
        <w:t xml:space="preserve">NAGRADE </w:t>
      </w:r>
      <w:r>
        <w:rPr>
          <w:sz w:val="28"/>
          <w:lang w:val="en-GB"/>
        </w:rPr>
        <w:t>(U EURIMA):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 xml:space="preserve">GLAVNE NAGRADE:  </w:t>
      </w:r>
    </w:p>
    <w:p w:rsidR="00000000" w:rsidRDefault="00092D2A">
      <w:pPr>
        <w:pStyle w:val="Default"/>
      </w:pPr>
      <w:r>
        <w:rPr>
          <w:b/>
          <w:sz w:val="28"/>
        </w:rPr>
        <w:t xml:space="preserve">1. </w:t>
      </w:r>
      <w:r>
        <w:rPr>
          <w:sz w:val="28"/>
        </w:rPr>
        <w:t>1000</w:t>
      </w:r>
    </w:p>
    <w:p w:rsidR="00000000" w:rsidRDefault="00092D2A">
      <w:pPr>
        <w:pStyle w:val="Default"/>
      </w:pPr>
      <w:r>
        <w:rPr>
          <w:b/>
          <w:sz w:val="28"/>
        </w:rPr>
        <w:t>2.</w:t>
      </w:r>
      <w:r>
        <w:rPr>
          <w:sz w:val="28"/>
        </w:rPr>
        <w:t xml:space="preserve">  800</w:t>
      </w:r>
    </w:p>
    <w:p w:rsidR="00000000" w:rsidRDefault="00092D2A">
      <w:pPr>
        <w:pStyle w:val="Default"/>
      </w:pPr>
      <w:r>
        <w:rPr>
          <w:b/>
          <w:sz w:val="28"/>
        </w:rPr>
        <w:t>3.</w:t>
      </w:r>
      <w:r>
        <w:rPr>
          <w:sz w:val="28"/>
        </w:rPr>
        <w:t xml:space="preserve">  700</w:t>
      </w:r>
    </w:p>
    <w:p w:rsidR="00000000" w:rsidRDefault="00092D2A">
      <w:pPr>
        <w:pStyle w:val="Default"/>
      </w:pPr>
      <w:r>
        <w:rPr>
          <w:b/>
          <w:sz w:val="28"/>
        </w:rPr>
        <w:t>4.</w:t>
      </w:r>
      <w:r>
        <w:rPr>
          <w:sz w:val="28"/>
        </w:rPr>
        <w:t xml:space="preserve">  600</w:t>
      </w:r>
    </w:p>
    <w:p w:rsidR="00000000" w:rsidRDefault="00092D2A">
      <w:pPr>
        <w:pStyle w:val="Default"/>
      </w:pPr>
      <w:r>
        <w:rPr>
          <w:b/>
          <w:sz w:val="28"/>
        </w:rPr>
        <w:t>5.</w:t>
      </w:r>
      <w:r>
        <w:rPr>
          <w:sz w:val="28"/>
        </w:rPr>
        <w:t xml:space="preserve">  500</w:t>
      </w:r>
    </w:p>
    <w:p w:rsidR="00000000" w:rsidRDefault="00092D2A">
      <w:pPr>
        <w:pStyle w:val="Default"/>
      </w:pPr>
      <w:r>
        <w:rPr>
          <w:b/>
          <w:sz w:val="28"/>
        </w:rPr>
        <w:t>6.</w:t>
      </w:r>
      <w:r>
        <w:rPr>
          <w:sz w:val="28"/>
        </w:rPr>
        <w:t xml:space="preserve">  300</w:t>
      </w:r>
    </w:p>
    <w:p w:rsidR="00000000" w:rsidRDefault="00092D2A">
      <w:pPr>
        <w:pStyle w:val="Default"/>
      </w:pPr>
      <w:r>
        <w:rPr>
          <w:b/>
          <w:sz w:val="28"/>
        </w:rPr>
        <w:t>7.</w:t>
      </w:r>
      <w:r>
        <w:rPr>
          <w:sz w:val="28"/>
        </w:rPr>
        <w:t xml:space="preserve">  200</w:t>
      </w:r>
    </w:p>
    <w:p w:rsidR="00000000" w:rsidRDefault="00092D2A">
      <w:pPr>
        <w:pStyle w:val="Default"/>
      </w:pPr>
      <w:r>
        <w:rPr>
          <w:b/>
          <w:sz w:val="28"/>
        </w:rPr>
        <w:t>8.</w:t>
      </w:r>
      <w:r>
        <w:rPr>
          <w:sz w:val="28"/>
        </w:rPr>
        <w:t xml:space="preserve">  100</w:t>
      </w:r>
    </w:p>
    <w:p w:rsidR="00000000" w:rsidRDefault="00092D2A">
      <w:pPr>
        <w:pStyle w:val="Default"/>
      </w:pPr>
      <w:r>
        <w:rPr>
          <w:b/>
          <w:sz w:val="28"/>
        </w:rPr>
        <w:lastRenderedPageBreak/>
        <w:t>DODATNE NAGRADE:</w:t>
      </w:r>
    </w:p>
    <w:p w:rsidR="00000000" w:rsidRDefault="00092D2A">
      <w:pPr>
        <w:pStyle w:val="Default"/>
      </w:pPr>
      <w:r>
        <w:rPr>
          <w:b/>
          <w:sz w:val="28"/>
        </w:rPr>
        <w:t>ELO &lt;1600:</w:t>
      </w:r>
      <w:r>
        <w:rPr>
          <w:sz w:val="28"/>
        </w:rPr>
        <w:t xml:space="preserve">    70,60,50</w:t>
      </w:r>
    </w:p>
    <w:p w:rsidR="00000000" w:rsidRDefault="00092D2A">
      <w:pPr>
        <w:pStyle w:val="Default"/>
      </w:pPr>
      <w:r>
        <w:rPr>
          <w:b/>
          <w:sz w:val="28"/>
        </w:rPr>
        <w:t xml:space="preserve">1601-1800:    </w:t>
      </w:r>
      <w:r>
        <w:rPr>
          <w:sz w:val="28"/>
        </w:rPr>
        <w:t>80,60,50</w:t>
      </w:r>
    </w:p>
    <w:p w:rsidR="00000000" w:rsidRDefault="00092D2A">
      <w:pPr>
        <w:pStyle w:val="Default"/>
      </w:pPr>
      <w:r>
        <w:rPr>
          <w:b/>
          <w:sz w:val="28"/>
        </w:rPr>
        <w:t>1801-2000:</w:t>
      </w:r>
      <w:r>
        <w:rPr>
          <w:sz w:val="28"/>
          <w:lang w:val="en-GB"/>
        </w:rPr>
        <w:t xml:space="preserve"> </w:t>
      </w:r>
      <w:r>
        <w:rPr>
          <w:sz w:val="28"/>
        </w:rPr>
        <w:t xml:space="preserve">  100,70,50</w:t>
      </w:r>
    </w:p>
    <w:p w:rsidR="00000000" w:rsidRDefault="00092D2A">
      <w:pPr>
        <w:pStyle w:val="Default"/>
      </w:pPr>
      <w:r>
        <w:rPr>
          <w:b/>
          <w:sz w:val="28"/>
        </w:rPr>
        <w:t>2001-2200:</w:t>
      </w:r>
      <w:r>
        <w:rPr>
          <w:sz w:val="28"/>
        </w:rPr>
        <w:t xml:space="preserve">   120,90,60</w:t>
      </w:r>
    </w:p>
    <w:p w:rsidR="00000000" w:rsidRDefault="00092D2A">
      <w:pPr>
        <w:pStyle w:val="Default"/>
      </w:pPr>
      <w:r>
        <w:rPr>
          <w:b/>
          <w:sz w:val="28"/>
        </w:rPr>
        <w:t>2201-2400:</w:t>
      </w:r>
      <w:r>
        <w:rPr>
          <w:sz w:val="28"/>
        </w:rPr>
        <w:t xml:space="preserve">   150,100,50</w:t>
      </w:r>
    </w:p>
    <w:p w:rsidR="00000000" w:rsidRDefault="00092D2A">
      <w:pPr>
        <w:pStyle w:val="Default"/>
      </w:pPr>
      <w:r>
        <w:rPr>
          <w:b/>
          <w:sz w:val="28"/>
        </w:rPr>
        <w:t>ŽENE:</w:t>
      </w:r>
      <w:r>
        <w:rPr>
          <w:sz w:val="28"/>
        </w:rPr>
        <w:t xml:space="preserve">           300,150,50</w:t>
      </w:r>
      <w:r>
        <w:rPr>
          <w:sz w:val="28"/>
          <w:lang w:val="en-GB"/>
        </w:rPr>
        <w:t xml:space="preserve">    </w:t>
      </w:r>
    </w:p>
    <w:p w:rsidR="00000000" w:rsidRDefault="00092D2A">
      <w:pPr>
        <w:pStyle w:val="Default"/>
      </w:pPr>
      <w:r>
        <w:rPr>
          <w:b/>
          <w:sz w:val="28"/>
        </w:rPr>
        <w:t>VETERANI(&gt;60):</w:t>
      </w:r>
      <w:r>
        <w:rPr>
          <w:sz w:val="28"/>
        </w:rPr>
        <w:t xml:space="preserve">  100,70,50</w:t>
      </w:r>
    </w:p>
    <w:p w:rsidR="00000000" w:rsidRDefault="00092D2A">
      <w:pPr>
        <w:pStyle w:val="Default"/>
      </w:pPr>
      <w:r>
        <w:rPr>
          <w:b/>
          <w:sz w:val="28"/>
        </w:rPr>
        <w:t>JUNIORI(&lt;18):</w:t>
      </w:r>
      <w:r>
        <w:rPr>
          <w:sz w:val="28"/>
        </w:rPr>
        <w:t xml:space="preserve">   100,70,50</w:t>
      </w:r>
      <w:r>
        <w:rPr>
          <w:sz w:val="28"/>
          <w:lang w:val="en-GB"/>
        </w:rPr>
        <w:t xml:space="preserve"> 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 xml:space="preserve">KOTIZACIJA: </w:t>
      </w:r>
      <w:r>
        <w:rPr>
          <w:sz w:val="28"/>
          <w:lang w:val="en-GB"/>
        </w:rPr>
        <w:t>– 40€. Svi igra</w:t>
      </w:r>
      <w:r>
        <w:rPr>
          <w:sz w:val="28"/>
          <w:lang w:val="en-GB"/>
        </w:rPr>
        <w:t>č</w:t>
      </w:r>
      <w:r>
        <w:rPr>
          <w:sz w:val="28"/>
          <w:lang w:val="en-GB"/>
        </w:rPr>
        <w:t>i sa CRO liste – 2</w:t>
      </w:r>
      <w:r>
        <w:rPr>
          <w:sz w:val="28"/>
        </w:rPr>
        <w:t>0</w:t>
      </w:r>
      <w:r>
        <w:rPr>
          <w:sz w:val="28"/>
          <w:lang w:val="en-GB"/>
        </w:rPr>
        <w:t>0kn.</w:t>
      </w:r>
    </w:p>
    <w:p w:rsidR="00000000" w:rsidRDefault="00092D2A">
      <w:pPr>
        <w:pStyle w:val="Default"/>
      </w:pPr>
      <w:r>
        <w:rPr>
          <w:sz w:val="28"/>
          <w:lang w:val="en-GB"/>
        </w:rPr>
        <w:t>Velemajstori i me</w:t>
      </w:r>
      <w:r>
        <w:rPr>
          <w:sz w:val="28"/>
          <w:lang w:val="en-GB"/>
        </w:rPr>
        <w:t>đ</w:t>
      </w:r>
      <w:r>
        <w:rPr>
          <w:sz w:val="28"/>
          <w:lang w:val="en-GB"/>
        </w:rPr>
        <w:t>unarodni majstori ne pla</w:t>
      </w:r>
      <w:r>
        <w:rPr>
          <w:sz w:val="28"/>
          <w:lang w:val="en-GB"/>
        </w:rPr>
        <w:t>ć</w:t>
      </w:r>
      <w:r>
        <w:rPr>
          <w:sz w:val="28"/>
          <w:lang w:val="en-GB"/>
        </w:rPr>
        <w:t>aju upisninu.</w:t>
      </w:r>
    </w:p>
    <w:p w:rsidR="00000000" w:rsidRDefault="00092D2A">
      <w:pPr>
        <w:pStyle w:val="Default"/>
      </w:pPr>
      <w:r>
        <w:rPr>
          <w:sz w:val="28"/>
          <w:lang w:val="en-GB"/>
        </w:rPr>
        <w:t xml:space="preserve">Sve garniture za igru osigurava organizator, kao i elektronske satove na prvih 20 tabli. </w:t>
      </w:r>
      <w:r>
        <w:rPr>
          <w:sz w:val="28"/>
          <w:lang w:val="en-GB"/>
        </w:rPr>
        <w:t>Igra</w:t>
      </w:r>
      <w:r>
        <w:rPr>
          <w:sz w:val="28"/>
          <w:lang w:val="en-GB"/>
        </w:rPr>
        <w:t>č</w:t>
      </w:r>
      <w:r>
        <w:rPr>
          <w:sz w:val="28"/>
          <w:lang w:val="en-GB"/>
        </w:rPr>
        <w:t xml:space="preserve"> s bijelim figurama dužan je osigurati ispravan elektronski šahovski sat.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>RASPORED IGRE:</w:t>
      </w:r>
    </w:p>
    <w:p w:rsidR="00000000" w:rsidRDefault="00092D2A">
      <w:pPr>
        <w:pStyle w:val="Default"/>
      </w:pPr>
      <w:r>
        <w:rPr>
          <w:sz w:val="28"/>
          <w:lang w:val="en-GB"/>
        </w:rPr>
        <w:t xml:space="preserve">1.kolo: 31.07. 18:00        </w:t>
      </w:r>
    </w:p>
    <w:p w:rsidR="00000000" w:rsidRDefault="00092D2A">
      <w:pPr>
        <w:pStyle w:val="Default"/>
      </w:pPr>
      <w:r>
        <w:rPr>
          <w:sz w:val="28"/>
          <w:lang w:val="en-GB"/>
        </w:rPr>
        <w:t xml:space="preserve">2.kolo: 01.08. 10:00        </w:t>
      </w:r>
    </w:p>
    <w:p w:rsidR="00000000" w:rsidRDefault="00092D2A">
      <w:pPr>
        <w:pStyle w:val="Default"/>
      </w:pPr>
      <w:r>
        <w:rPr>
          <w:sz w:val="28"/>
          <w:lang w:val="en-GB"/>
        </w:rPr>
        <w:t xml:space="preserve">3.kolo: 01.08. 18:00        </w:t>
      </w:r>
    </w:p>
    <w:p w:rsidR="00000000" w:rsidRDefault="00092D2A">
      <w:pPr>
        <w:pStyle w:val="Default"/>
      </w:pPr>
      <w:r>
        <w:rPr>
          <w:sz w:val="28"/>
          <w:lang w:val="en-GB"/>
        </w:rPr>
        <w:t xml:space="preserve">4.kolo: </w:t>
      </w:r>
      <w:r>
        <w:rPr>
          <w:sz w:val="28"/>
        </w:rPr>
        <w:t>02</w:t>
      </w:r>
      <w:r>
        <w:rPr>
          <w:sz w:val="28"/>
          <w:lang w:val="en-GB"/>
        </w:rPr>
        <w:t xml:space="preserve">.08. 18:00        </w:t>
      </w:r>
    </w:p>
    <w:p w:rsidR="00000000" w:rsidRDefault="00092D2A">
      <w:pPr>
        <w:pStyle w:val="Default"/>
      </w:pPr>
      <w:r>
        <w:rPr>
          <w:sz w:val="28"/>
          <w:lang w:val="en-GB"/>
        </w:rPr>
        <w:t xml:space="preserve">5.kolo: </w:t>
      </w:r>
      <w:r>
        <w:rPr>
          <w:sz w:val="28"/>
        </w:rPr>
        <w:t>03</w:t>
      </w:r>
      <w:r>
        <w:rPr>
          <w:sz w:val="28"/>
          <w:lang w:val="en-GB"/>
        </w:rPr>
        <w:t>.08. 18:00</w:t>
      </w:r>
    </w:p>
    <w:p w:rsidR="00000000" w:rsidRDefault="00092D2A">
      <w:pPr>
        <w:pStyle w:val="Default"/>
      </w:pPr>
      <w:r>
        <w:rPr>
          <w:sz w:val="28"/>
          <w:lang w:val="en-GB"/>
        </w:rPr>
        <w:t xml:space="preserve">6.kolo: </w:t>
      </w:r>
      <w:r>
        <w:rPr>
          <w:sz w:val="28"/>
        </w:rPr>
        <w:t>04</w:t>
      </w:r>
      <w:r>
        <w:rPr>
          <w:sz w:val="28"/>
          <w:lang w:val="en-GB"/>
        </w:rPr>
        <w:t>.08. 18:00</w:t>
      </w:r>
    </w:p>
    <w:p w:rsidR="00000000" w:rsidRDefault="00092D2A">
      <w:pPr>
        <w:pStyle w:val="Default"/>
      </w:pPr>
      <w:r>
        <w:rPr>
          <w:sz w:val="28"/>
          <w:lang w:val="en-GB"/>
        </w:rPr>
        <w:t>7.ko</w:t>
      </w:r>
      <w:r>
        <w:rPr>
          <w:sz w:val="28"/>
          <w:lang w:val="en-GB"/>
        </w:rPr>
        <w:t xml:space="preserve">lo: </w:t>
      </w:r>
      <w:r>
        <w:rPr>
          <w:sz w:val="28"/>
        </w:rPr>
        <w:t>05</w:t>
      </w:r>
      <w:r>
        <w:rPr>
          <w:sz w:val="28"/>
          <w:lang w:val="en-GB"/>
        </w:rPr>
        <w:t>.08. 18:00</w:t>
      </w:r>
    </w:p>
    <w:p w:rsidR="00000000" w:rsidRDefault="00092D2A">
      <w:pPr>
        <w:pStyle w:val="Default"/>
      </w:pPr>
      <w:r>
        <w:rPr>
          <w:sz w:val="28"/>
          <w:lang w:val="en-GB"/>
        </w:rPr>
        <w:t>8.kolo: 06.08. 18:00</w:t>
      </w:r>
    </w:p>
    <w:p w:rsidR="00000000" w:rsidRDefault="00092D2A">
      <w:pPr>
        <w:pStyle w:val="Default"/>
      </w:pPr>
      <w:r>
        <w:rPr>
          <w:sz w:val="28"/>
          <w:lang w:val="en-GB"/>
        </w:rPr>
        <w:t>9.kolo: 07.08. 10:00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>PROGLAŠENJE POBJEDNIKA I DODJELA NAGRADA</w:t>
      </w:r>
      <w:r>
        <w:rPr>
          <w:sz w:val="28"/>
          <w:lang w:val="en-GB"/>
        </w:rPr>
        <w:t>: 07.08.- 15.00</w:t>
      </w:r>
    </w:p>
    <w:p w:rsidR="00000000" w:rsidRDefault="00092D2A">
      <w:pPr>
        <w:pStyle w:val="Default"/>
      </w:pPr>
      <w:r>
        <w:rPr>
          <w:b/>
          <w:sz w:val="28"/>
        </w:rPr>
        <w:t>TIJEKOM TURNIRA ORGANIZIRATI ĆE SE I BRZOPOTEZNI TURNIR</w:t>
      </w:r>
    </w:p>
    <w:p w:rsidR="00000000" w:rsidRDefault="00092D2A">
      <w:pPr>
        <w:pStyle w:val="Default"/>
        <w:jc w:val="center"/>
      </w:pPr>
    </w:p>
    <w:p w:rsidR="00000000" w:rsidRDefault="00092D2A">
      <w:pPr>
        <w:pStyle w:val="Default"/>
        <w:jc w:val="center"/>
      </w:pPr>
      <w:r>
        <w:rPr>
          <w:b/>
          <w:sz w:val="52"/>
          <w:lang w:val="en-GB"/>
        </w:rPr>
        <w:t>SMJEŠTAJ: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>Hotel Zagreb</w:t>
      </w:r>
      <w:r>
        <w:rPr>
          <w:b/>
          <w:sz w:val="28"/>
        </w:rPr>
        <w:t>, Put Duilova 23, Split</w:t>
      </w:r>
    </w:p>
    <w:p w:rsidR="00000000" w:rsidRDefault="00092D2A">
      <w:pPr>
        <w:pStyle w:val="Default"/>
      </w:pPr>
      <w:r>
        <w:rPr>
          <w:b/>
          <w:sz w:val="28"/>
        </w:rPr>
        <w:t>NO</w:t>
      </w:r>
      <w:r>
        <w:rPr>
          <w:b/>
          <w:sz w:val="28"/>
        </w:rPr>
        <w:t>Ć</w:t>
      </w:r>
      <w:r>
        <w:rPr>
          <w:b/>
          <w:sz w:val="28"/>
        </w:rPr>
        <w:t>ENJE S DORU</w:t>
      </w:r>
      <w:r>
        <w:rPr>
          <w:b/>
          <w:sz w:val="28"/>
        </w:rPr>
        <w:t>Č</w:t>
      </w:r>
      <w:r>
        <w:rPr>
          <w:b/>
          <w:sz w:val="28"/>
        </w:rPr>
        <w:t>KOM</w:t>
      </w:r>
      <w:r>
        <w:rPr>
          <w:b/>
          <w:sz w:val="28"/>
          <w:lang w:val="en-GB"/>
        </w:rPr>
        <w:t>:</w:t>
      </w:r>
      <w:r>
        <w:rPr>
          <w:sz w:val="28"/>
          <w:lang w:val="en-GB"/>
        </w:rPr>
        <w:t xml:space="preserve"> Dvokrevetna soba –</w:t>
      </w:r>
      <w:r>
        <w:rPr>
          <w:sz w:val="28"/>
          <w:lang w:val="en-GB"/>
        </w:rPr>
        <w:t xml:space="preserve"> 40€ po osobi</w:t>
      </w:r>
    </w:p>
    <w:p w:rsidR="00000000" w:rsidRDefault="00092D2A">
      <w:pPr>
        <w:pStyle w:val="Default"/>
      </w:pPr>
      <w:r>
        <w:rPr>
          <w:sz w:val="28"/>
          <w:lang w:val="en-GB"/>
        </w:rPr>
        <w:t>Jednokrevetna soba – 52€</w:t>
      </w:r>
    </w:p>
    <w:p w:rsidR="00000000" w:rsidRDefault="00092D2A">
      <w:pPr>
        <w:pStyle w:val="Default"/>
      </w:pPr>
      <w:r>
        <w:rPr>
          <w:b/>
          <w:sz w:val="28"/>
        </w:rPr>
        <w:t>POLUPANSION</w:t>
      </w:r>
      <w:r>
        <w:rPr>
          <w:b/>
          <w:sz w:val="28"/>
          <w:lang w:val="en-GB"/>
        </w:rPr>
        <w:t xml:space="preserve">: </w:t>
      </w:r>
      <w:r>
        <w:rPr>
          <w:sz w:val="28"/>
          <w:lang w:val="en-GB"/>
        </w:rPr>
        <w:t>Dvokrevetna soba – 50€ po osobi</w:t>
      </w:r>
    </w:p>
    <w:p w:rsidR="00000000" w:rsidRDefault="00092D2A">
      <w:pPr>
        <w:pStyle w:val="Default"/>
      </w:pPr>
      <w:r>
        <w:rPr>
          <w:sz w:val="28"/>
          <w:lang w:val="en-GB"/>
        </w:rPr>
        <w:t>Jednokrevetna soba – 62€</w:t>
      </w:r>
    </w:p>
    <w:p w:rsidR="00000000" w:rsidRDefault="00092D2A">
      <w:pPr>
        <w:pStyle w:val="Default"/>
      </w:pPr>
      <w:r>
        <w:rPr>
          <w:b/>
          <w:sz w:val="28"/>
        </w:rPr>
        <w:t>PUNI PANSION</w:t>
      </w:r>
      <w:r>
        <w:rPr>
          <w:b/>
          <w:sz w:val="28"/>
          <w:lang w:val="en-GB"/>
        </w:rPr>
        <w:t xml:space="preserve">: </w:t>
      </w:r>
      <w:r>
        <w:rPr>
          <w:sz w:val="28"/>
          <w:lang w:val="en-GB"/>
        </w:rPr>
        <w:t>Dvokrevetna soba – 60€ po osobi</w:t>
      </w:r>
    </w:p>
    <w:p w:rsidR="00000000" w:rsidRDefault="00092D2A">
      <w:pPr>
        <w:pStyle w:val="Default"/>
      </w:pPr>
      <w:r>
        <w:rPr>
          <w:sz w:val="28"/>
          <w:lang w:val="en-GB"/>
        </w:rPr>
        <w:t>Jednokrevetna soba – 72€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>VAŽNO:</w:t>
      </w:r>
    </w:p>
    <w:p w:rsidR="00000000" w:rsidRDefault="00092D2A">
      <w:pPr>
        <w:pStyle w:val="Default"/>
      </w:pPr>
      <w:r>
        <w:rPr>
          <w:sz w:val="28"/>
          <w:lang w:val="en-GB"/>
        </w:rPr>
        <w:lastRenderedPageBreak/>
        <w:t>Smještaj se</w:t>
      </w:r>
      <w:r>
        <w:rPr>
          <w:sz w:val="28"/>
        </w:rPr>
        <w:t xml:space="preserve"> rezervira i</w:t>
      </w:r>
      <w:r>
        <w:rPr>
          <w:sz w:val="28"/>
          <w:lang w:val="en-GB"/>
        </w:rPr>
        <w:t xml:space="preserve"> pla</w:t>
      </w:r>
      <w:r>
        <w:rPr>
          <w:sz w:val="28"/>
          <w:lang w:val="en-GB"/>
        </w:rPr>
        <w:t>ć</w:t>
      </w:r>
      <w:r>
        <w:rPr>
          <w:sz w:val="28"/>
          <w:lang w:val="en-GB"/>
        </w:rPr>
        <w:t xml:space="preserve">a </w:t>
      </w:r>
      <w:r>
        <w:rPr>
          <w:sz w:val="28"/>
        </w:rPr>
        <w:t>preko organizatora,</w:t>
      </w:r>
      <w:r>
        <w:rPr>
          <w:sz w:val="28"/>
          <w:lang w:val="en-GB"/>
        </w:rPr>
        <w:t xml:space="preserve"> Š</w:t>
      </w:r>
      <w:r>
        <w:rPr>
          <w:sz w:val="28"/>
          <w:lang w:val="en-GB"/>
        </w:rPr>
        <w:t>K Brda, ili uplatom na ra</w:t>
      </w:r>
      <w:r>
        <w:rPr>
          <w:sz w:val="28"/>
          <w:lang w:val="en-GB"/>
        </w:rPr>
        <w:t>č</w:t>
      </w:r>
      <w:r>
        <w:rPr>
          <w:sz w:val="28"/>
          <w:lang w:val="en-GB"/>
        </w:rPr>
        <w:t>un ili u gotovini na licu mjesta.</w:t>
      </w:r>
    </w:p>
    <w:p w:rsidR="00000000" w:rsidRDefault="00092D2A">
      <w:pPr>
        <w:pStyle w:val="Default"/>
      </w:pPr>
      <w:r>
        <w:rPr>
          <w:sz w:val="28"/>
          <w:lang w:val="en-GB"/>
        </w:rPr>
        <w:t>Sve sobe su klimatizirane uz besplatni WiFi.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 xml:space="preserve">REZERVACIJA SMJEŠTAJA I SVE INFORMACIJE: </w:t>
      </w:r>
    </w:p>
    <w:p w:rsidR="00000000" w:rsidRDefault="00092D2A">
      <w:pPr>
        <w:pStyle w:val="Default"/>
      </w:pPr>
      <w:r>
        <w:rPr>
          <w:sz w:val="28"/>
          <w:lang w:val="en-GB"/>
        </w:rPr>
        <w:t>Mateo Ivi</w:t>
      </w:r>
      <w:r>
        <w:rPr>
          <w:sz w:val="28"/>
          <w:lang w:val="en-GB"/>
        </w:rPr>
        <w:t>ć</w:t>
      </w:r>
      <w:r>
        <w:rPr>
          <w:sz w:val="28"/>
          <w:lang w:val="en-GB"/>
        </w:rPr>
        <w:t xml:space="preserve"> 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>Mob:</w:t>
      </w:r>
      <w:r>
        <w:rPr>
          <w:sz w:val="28"/>
          <w:lang w:val="en-GB"/>
        </w:rPr>
        <w:t xml:space="preserve"> 00385 (0)91 6400589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>e-mail:</w:t>
      </w:r>
      <w:r>
        <w:rPr>
          <w:sz w:val="28"/>
          <w:lang w:val="en-GB"/>
        </w:rPr>
        <w:t xml:space="preserve"> splitchessopen@gmail.com</w:t>
      </w:r>
    </w:p>
    <w:p w:rsidR="00000000" w:rsidRDefault="00092D2A">
      <w:pPr>
        <w:pStyle w:val="Default"/>
      </w:pPr>
      <w:bookmarkStart w:id="1" w:name="__DdeLink__7_286516566"/>
      <w:bookmarkEnd w:id="1"/>
      <w:r>
        <w:rPr>
          <w:b/>
          <w:sz w:val="28"/>
          <w:lang w:val="en-GB"/>
        </w:rPr>
        <w:t>ŽIRO RA</w:t>
      </w:r>
      <w:r>
        <w:rPr>
          <w:b/>
          <w:sz w:val="28"/>
          <w:lang w:val="en-GB"/>
        </w:rPr>
        <w:t>Č</w:t>
      </w:r>
      <w:r>
        <w:rPr>
          <w:b/>
          <w:sz w:val="28"/>
          <w:lang w:val="en-GB"/>
        </w:rPr>
        <w:t>UN: Šahovski klub Brda</w:t>
      </w:r>
    </w:p>
    <w:p w:rsidR="00000000" w:rsidRDefault="00092D2A">
      <w:pPr>
        <w:pStyle w:val="Default"/>
      </w:pPr>
      <w:r>
        <w:rPr>
          <w:b/>
          <w:sz w:val="28"/>
          <w:lang w:val="en-GB"/>
        </w:rPr>
        <w:t>Šimi</w:t>
      </w:r>
      <w:r>
        <w:rPr>
          <w:b/>
          <w:sz w:val="28"/>
          <w:lang w:val="en-GB"/>
        </w:rPr>
        <w:t>ć</w:t>
      </w:r>
      <w:r>
        <w:rPr>
          <w:b/>
          <w:sz w:val="28"/>
          <w:lang w:val="en-GB"/>
        </w:rPr>
        <w:t>eva 52, 21000 Split</w:t>
      </w:r>
    </w:p>
    <w:p w:rsidR="00092D2A" w:rsidRDefault="00092D2A">
      <w:pPr>
        <w:pStyle w:val="Default"/>
      </w:pPr>
      <w:r>
        <w:rPr>
          <w:b/>
          <w:sz w:val="28"/>
          <w:lang w:val="en-GB"/>
        </w:rPr>
        <w:t>HR5723400091110243258</w:t>
      </w:r>
    </w:p>
    <w:sectPr w:rsidR="00092D2A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2D"/>
    <w:rsid w:val="00092D2A"/>
    <w:rsid w:val="005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eastAsia="zh-CN" w:bidi="ar-SA"/>
    </w:rPr>
  </w:style>
  <w:style w:type="paragraph" w:styleId="Popis">
    <w:name w:val="List"/>
    <w:basedOn w:val="Textbody"/>
    <w:uiPriority w:val="99"/>
  </w:style>
  <w:style w:type="paragraph" w:styleId="Opisslike">
    <w:name w:val="caption"/>
    <w:basedOn w:val="Default"/>
    <w:uiPriority w:val="99"/>
    <w:qFormat/>
    <w:pPr>
      <w:spacing w:before="120" w:after="120"/>
    </w:pPr>
    <w:rPr>
      <w:i/>
      <w:iCs/>
      <w:lang w:eastAsia="zh-CN" w:bidi="ar-SA"/>
    </w:rPr>
  </w:style>
  <w:style w:type="paragraph" w:customStyle="1" w:styleId="Index">
    <w:name w:val="Index"/>
    <w:basedOn w:val="Default"/>
    <w:uiPriority w:val="99"/>
    <w:rPr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eastAsia="zh-CN" w:bidi="ar-SA"/>
    </w:rPr>
  </w:style>
  <w:style w:type="paragraph" w:styleId="Popis">
    <w:name w:val="List"/>
    <w:basedOn w:val="Textbody"/>
    <w:uiPriority w:val="99"/>
  </w:style>
  <w:style w:type="paragraph" w:styleId="Opisslike">
    <w:name w:val="caption"/>
    <w:basedOn w:val="Default"/>
    <w:uiPriority w:val="99"/>
    <w:qFormat/>
    <w:pPr>
      <w:spacing w:before="120" w:after="120"/>
    </w:pPr>
    <w:rPr>
      <w:i/>
      <w:iCs/>
      <w:lang w:eastAsia="zh-CN" w:bidi="ar-SA"/>
    </w:rPr>
  </w:style>
  <w:style w:type="paragraph" w:customStyle="1" w:styleId="Index">
    <w:name w:val="Index"/>
    <w:basedOn w:val="Default"/>
    <w:uiPriority w:val="99"/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2021-04-09T06:56:00Z</dcterms:created>
  <dcterms:modified xsi:type="dcterms:W3CDTF">2021-04-09T06:56:00Z</dcterms:modified>
</cp:coreProperties>
</file>