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43" w:rsidRDefault="00FE1043" w:rsidP="00A66C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66CED" w:rsidRDefault="00A66CED" w:rsidP="00A66C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372B" wp14:editId="3B2A330E">
                <wp:simplePos x="0" y="0"/>
                <wp:positionH relativeFrom="column">
                  <wp:posOffset>-57150</wp:posOffset>
                </wp:positionH>
                <wp:positionV relativeFrom="paragraph">
                  <wp:posOffset>-128905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356" w:rsidRPr="009A6E85" w:rsidRDefault="006A0356" w:rsidP="009A6E8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4.5pt;margin-top:-1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CKFij03QAAAAoBAAAPAAAAZHJzL2Rvd25yZXYu&#10;eG1sTI9NTsMwEIX3SNzBGiR2rd0ATRviVKjAGigcwI2HOCQeR7HbBk7PdAWr+Xt6871yM/leHHGM&#10;bSANi7kCgVQH21Kj4eP9ebYCEZMha/pAqOEbI2yqy4vSFDac6A2Pu9QINqFYGA0upaGQMtYOvYnz&#10;MCDx7TOM3iQex0ba0ZzY3PcyU2opvWmJPzgz4NZh3e0OXsNK+ZeuW2ev0d/+LO7c9jE8DV9aX19N&#10;D/cgEk7pTwxnfEaHipn24UA2il7DbM1REtdM3YBgQZafN3tulnkOsirl/wjVLwAAAP//AwBQSwEC&#10;LQAUAAYACAAAACEAtoM4kv4AAADhAQAAEwAAAAAAAAAAAAAAAAAAAAAAW0NvbnRlbnRfVHlwZXNd&#10;LnhtbFBLAQItABQABgAIAAAAIQA4/SH/1gAAAJQBAAALAAAAAAAAAAAAAAAAAC8BAABfcmVscy8u&#10;cmVsc1BLAQItABQABgAIAAAAIQD/8sZXKQIAAFoEAAAOAAAAAAAAAAAAAAAAAC4CAABkcnMvZTJv&#10;RG9jLnhtbFBLAQItABQABgAIAAAAIQCKFij03QAAAAoBAAAPAAAAAAAAAAAAAAAAAIMEAABkcnMv&#10;ZG93bnJldi54bWxQSwUGAAAAAAQABADzAAAAjQUAAAAA&#10;" filled="f" stroked="f">
                <v:textbox style="mso-fit-shape-to-text:t">
                  <w:txbxContent>
                    <w:p w:rsidR="008E38AA" w:rsidRPr="009A6E85" w:rsidRDefault="008E38AA" w:rsidP="009A6E85"/>
                  </w:txbxContent>
                </v:textbox>
                <w10:wrap type="square"/>
              </v:shape>
            </w:pict>
          </mc:Fallback>
        </mc:AlternateContent>
      </w:r>
      <w:r w:rsidR="009A6E85">
        <w:rPr>
          <w:rFonts w:ascii="Times New Roman" w:hAnsi="Times New Roman" w:cs="Times New Roman"/>
          <w:b/>
          <w:sz w:val="40"/>
          <w:szCs w:val="40"/>
        </w:rPr>
        <w:t>HRVATSKI ŠAHOVSKI SAVEZ</w:t>
      </w:r>
    </w:p>
    <w:p w:rsidR="009A6E85" w:rsidRPr="00A66CED" w:rsidRDefault="009A6E85" w:rsidP="00A66C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CED" w:rsidRPr="0034640A" w:rsidRDefault="00A66CED" w:rsidP="00A66CED">
      <w:pPr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34640A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GLASILO ŠAHOVSKE ZAJEDNICE ŽUPANIJA - ISTOK</w:t>
      </w:r>
    </w:p>
    <w:p w:rsidR="00A66CED" w:rsidRPr="00A66CED" w:rsidRDefault="00A66CED" w:rsidP="00A66C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CED" w:rsidRPr="0034640A" w:rsidRDefault="00A66CED" w:rsidP="00A6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0A">
        <w:rPr>
          <w:rFonts w:ascii="Times New Roman" w:hAnsi="Times New Roman" w:cs="Times New Roman"/>
          <w:b/>
          <w:sz w:val="24"/>
          <w:szCs w:val="24"/>
        </w:rPr>
        <w:t>Brodsko-posavska županija, Osječko-baranjska županija, Požeško-slavonska županija,</w:t>
      </w:r>
    </w:p>
    <w:p w:rsidR="00A66CED" w:rsidRPr="0034640A" w:rsidRDefault="00A66CED" w:rsidP="00A66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40A">
        <w:rPr>
          <w:rFonts w:ascii="Times New Roman" w:hAnsi="Times New Roman" w:cs="Times New Roman"/>
          <w:b/>
          <w:sz w:val="24"/>
          <w:szCs w:val="24"/>
        </w:rPr>
        <w:t>Virovitičko-posavska županija i Vukovarsko-srijemska županija</w:t>
      </w:r>
    </w:p>
    <w:p w:rsidR="00A66CED" w:rsidRPr="00A66CED" w:rsidRDefault="00A66CED">
      <w:pPr>
        <w:rPr>
          <w:rFonts w:ascii="Times New Roman" w:hAnsi="Times New Roman" w:cs="Times New Roman"/>
          <w:sz w:val="24"/>
          <w:szCs w:val="24"/>
        </w:rPr>
      </w:pPr>
    </w:p>
    <w:p w:rsidR="0034640A" w:rsidRDefault="0034640A" w:rsidP="00346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0A" w:rsidRPr="00AD3A1A" w:rsidRDefault="0034640A" w:rsidP="0034640A">
      <w:pPr>
        <w:jc w:val="center"/>
        <w:rPr>
          <w:rFonts w:ascii="Times New Roman" w:hAnsi="Times New Roman" w:cs="Times New Roman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3A1A">
        <w:rPr>
          <w:rFonts w:ascii="Times New Roman" w:hAnsi="Times New Roman" w:cs="Times New Roman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BILTEN</w:t>
      </w:r>
    </w:p>
    <w:p w:rsidR="0034640A" w:rsidRPr="00AD3A1A" w:rsidRDefault="0034640A" w:rsidP="0034640A">
      <w:pPr>
        <w:jc w:val="center"/>
        <w:rPr>
          <w:rFonts w:ascii="Times New Roman" w:hAnsi="Times New Roman" w:cs="Times New Roman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3A1A">
        <w:rPr>
          <w:rFonts w:ascii="Times New Roman" w:hAnsi="Times New Roman" w:cs="Times New Roman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broj  1</w:t>
      </w:r>
    </w:p>
    <w:p w:rsidR="0034640A" w:rsidRDefault="0034640A" w:rsidP="0034640A">
      <w:pPr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381E" w:rsidRPr="004C381E" w:rsidRDefault="0034640A" w:rsidP="0034640A">
      <w:pPr>
        <w:jc w:val="center"/>
        <w:rPr>
          <w:rStyle w:val="Hiperveza"/>
          <w:rFonts w:ascii="Times New Roman" w:hAnsi="Times New Roman" w:cs="Times New Roman"/>
          <w:b/>
          <w:color w:val="auto"/>
          <w:sz w:val="24"/>
          <w:szCs w:val="24"/>
        </w:rPr>
      </w:pPr>
      <w:r w:rsidRPr="0034640A">
        <w:rPr>
          <w:rFonts w:ascii="Times New Roman" w:hAnsi="Times New Roman" w:cs="Times New Roman"/>
          <w:b/>
          <w:sz w:val="24"/>
          <w:szCs w:val="24"/>
        </w:rPr>
        <w:t>Povjerenik: Ivan Đančević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9" w:history="1">
        <w:r w:rsidRPr="004C381E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ivan.djancevic@gmail.com</w:t>
        </w:r>
      </w:hyperlink>
    </w:p>
    <w:p w:rsidR="004C381E" w:rsidRPr="004C381E" w:rsidRDefault="004C381E" w:rsidP="0034640A">
      <w:pPr>
        <w:jc w:val="center"/>
        <w:rPr>
          <w:rStyle w:val="Hipervez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Hiperveza"/>
          <w:rFonts w:ascii="Times New Roman" w:hAnsi="Times New Roman" w:cs="Times New Roman"/>
          <w:b/>
          <w:sz w:val="24"/>
          <w:szCs w:val="24"/>
        </w:rPr>
        <w:br/>
      </w:r>
      <w:r w:rsidRPr="004C381E">
        <w:rPr>
          <w:rStyle w:val="Hiperveza"/>
          <w:rFonts w:ascii="Times New Roman" w:hAnsi="Times New Roman" w:cs="Times New Roman"/>
          <w:b/>
          <w:color w:val="auto"/>
          <w:sz w:val="24"/>
          <w:szCs w:val="24"/>
        </w:rPr>
        <w:t>mobitel: 0977388337</w:t>
      </w:r>
    </w:p>
    <w:p w:rsidR="004C381E" w:rsidRDefault="004C381E" w:rsidP="0034640A">
      <w:pPr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4640A" w:rsidRDefault="0034640A" w:rsidP="0034640A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10. veljače 2022. </w:t>
      </w:r>
    </w:p>
    <w:p w:rsidR="008F0AA5" w:rsidRDefault="008F0AA5" w:rsidP="008F0AA5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SADRŽAJ</w:t>
      </w:r>
    </w:p>
    <w:p w:rsidR="008F0AA5" w:rsidRDefault="008F0AA5" w:rsidP="008F0AA5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F0AA5" w:rsidRDefault="008F0AA5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Osnovne </w:t>
      </w:r>
      <w:r w:rsidR="00450B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obavijesti </w:t>
      </w:r>
    </w:p>
    <w:p w:rsidR="00606486" w:rsidRDefault="007D29D0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</w:t>
      </w:r>
      <w:r w:rsidR="006064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Sastav druge, treće i četvrte seniorske lige</w:t>
      </w:r>
    </w:p>
    <w:p w:rsidR="00606486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 Sastav lige kadetkinja, lige kadeta i juniorske lige</w:t>
      </w:r>
    </w:p>
    <w:p w:rsidR="007D29D0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4. Rokovi prijave </w:t>
      </w:r>
      <w:r w:rsidR="007D29D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ekipa za lige</w:t>
      </w:r>
    </w:p>
    <w:p w:rsidR="00F92DE9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8F0AA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F92DE9"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Osnovni sastavi</w:t>
      </w:r>
    </w:p>
    <w:p w:rsidR="008F0AA5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8F0AA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Suđenje </w:t>
      </w:r>
    </w:p>
    <w:p w:rsidR="008F0AA5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8F0AA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Kotizacije </w:t>
      </w:r>
    </w:p>
    <w:p w:rsidR="007D29D0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7D29D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Kalendar natjecanja</w:t>
      </w:r>
    </w:p>
    <w:p w:rsidR="00606486" w:rsidRDefault="00606486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 Prijave za domaćinstvo natjecanja</w:t>
      </w:r>
    </w:p>
    <w:p w:rsidR="0072496C" w:rsidRDefault="0072496C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496C" w:rsidRDefault="0072496C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496C" w:rsidRDefault="0072496C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6ECD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7D29D0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OSNOVNE </w:t>
      </w:r>
      <w:r w:rsidR="00450B4E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OBAVIJESTI</w:t>
      </w:r>
    </w:p>
    <w:p w:rsidR="0072496C" w:rsidRDefault="0072496C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496C" w:rsidRDefault="0072496C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Hrvatski šahovski savez od 1. ožujka 2022. do 31. prosinca 2022. godine na području Šahovske zajednice županija Istok putem povjerenika Ivana </w:t>
      </w:r>
      <w:proofErr w:type="spellStart"/>
      <w:r w:rsidRP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Đančevića</w:t>
      </w:r>
      <w:proofErr w:type="spellEnd"/>
      <w:r w:rsidRP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organizira 31.  Ekipno prvenstvo Republike Hrvatske u šahu za seniore, kadetkinje, kadete</w:t>
      </w:r>
      <w:r w:rsidR="006064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r w:rsidRP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juniore. </w:t>
      </w:r>
    </w:p>
    <w:p w:rsidR="0072496C" w:rsidRDefault="00350FE9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Ovogodišnje natjecanje </w:t>
      </w:r>
      <w:r w:rsidR="00477C8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provoditi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će se prema odredbama </w:t>
      </w:r>
      <w:r w:rsid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Pravilnik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72496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šahovskih natjecanja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Hrvatskog šahovskog saveza koji je stupio na snagu 16. siječnja 2022. godine. </w:t>
      </w:r>
    </w:p>
    <w:p w:rsidR="00350FE9" w:rsidRDefault="00F06127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350F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ažnije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iz </w:t>
      </w:r>
      <w:r w:rsidR="002057F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novog pravilnika</w:t>
      </w:r>
      <w:r w:rsidR="00350F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</w:p>
    <w:p w:rsidR="00350FE9" w:rsidRDefault="00350FE9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ukidaju se sve novčane kazne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gubitak meča kontumacijom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ekipnim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jecanju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djece, žena, treće, četvrte i pete seniorske lige (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članak 64.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7D29D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- ukidaju se sve novčane kazne za gubitak partije bez borbe u ekipnim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natjecanjima </w:t>
      </w:r>
      <w:r w:rsidR="007A4813" w:rsidRP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djece, žena, treće, četvrte i pete seniorske lige (članak 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73</w:t>
      </w:r>
      <w:r w:rsidR="007A4813" w:rsidRP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.)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F420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7A481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- </w:t>
      </w:r>
      <w:r w:rsidR="007D29D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jedan igrač može započeti ekipne mečeve (članak 63.).</w:t>
      </w:r>
    </w:p>
    <w:p w:rsidR="007D29D0" w:rsidRDefault="007D29D0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0B4E" w:rsidRDefault="00450B4E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29D0" w:rsidRDefault="007D29D0" w:rsidP="007D29D0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6ECD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2.</w:t>
      </w:r>
      <w:r w:rsidRPr="007D29D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6486" w:rsidRPr="00FB6ECD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SASTAV DRUGE, TREĆE I ČETVRTE SENIORSKE LIGE</w:t>
      </w:r>
    </w:p>
    <w:p w:rsidR="00A34C53" w:rsidRDefault="00A34C53" w:rsidP="007D29D0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57FF" w:rsidRDefault="006D02D7" w:rsidP="007D29D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Ekipna prvenstva za seniore igraju se na šest ploča. Svaka ekipa može imati najviše 12 pričuva. 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E726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ekipnim natjecanjima za </w:t>
      </w:r>
      <w:r w:rsidR="002E726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senior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mogu nastupiti šahisti i šahistkinje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(bez obzira na dob)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registrirani u Hrvatskom šahovskom savezu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koji su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hrv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tski državljani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koji se na međunarodnoj listi FIDE ne vode pod drugom državom,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te samo jedan stranac ili strankinja. </w:t>
      </w:r>
    </w:p>
    <w:p w:rsidR="007D29D0" w:rsidRDefault="002057FF" w:rsidP="007D29D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Sastav seniorskih liga </w:t>
      </w:r>
      <w:r w:rsidR="004E0DA4" w:rsidRPr="00A34C53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prema</w:t>
      </w:r>
      <w:r w:rsidR="00A34C53" w:rsidRPr="00A34C53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trenutnom</w:t>
      </w:r>
      <w:r w:rsidR="004E0DA4" w:rsidRPr="00A34C53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statusu</w:t>
      </w:r>
      <w:r w:rsidR="00D31553" w:rsidRPr="00A34C53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registracije za 2022. godinu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ostvarenim </w:t>
      </w:r>
      <w:r w:rsid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rezultatima klubova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iz natjecateljske 2021. godine:</w:t>
      </w:r>
    </w:p>
    <w:p w:rsidR="00C706E6" w:rsidRDefault="00C706E6" w:rsidP="007D29D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57FF" w:rsidRPr="00124F99" w:rsidRDefault="004E0DA4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F9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DRUGA HRVATSKA ŠAHOVSKA LIGA 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124F9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ISTOK</w:t>
      </w:r>
    </w:p>
    <w:p w:rsidR="004E0DA4" w:rsidRDefault="00124F99" w:rsidP="004E0DA4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BOŠNJACI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Bošnjaci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2.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ŽUPANJA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Županja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SLAVONAC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Našice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SLATINA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Slatina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BELIŠĆE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Belišće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VINKOVCI II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Vinkovci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FERIT - OSIJEK II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Osijek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VINA MARKOTA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Pleternica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  ŠK „ĐURO ĐAKOVIĆ“ Slavonski Brod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„ŠOKADIJA“ Stari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Mikanovci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ŠK „HVIDRA“ Osijek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Š</w:t>
      </w:r>
      <w:r w:rsidR="004E0DA4" w:rsidRPr="004E0DA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„POSAVAC“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Ruščica</w:t>
      </w:r>
      <w:proofErr w:type="spellEnd"/>
    </w:p>
    <w:p w:rsidR="00C706E6" w:rsidRDefault="00C706E6" w:rsidP="004E0DA4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57FF" w:rsidRDefault="00124F99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TREĆA „A“ </w:t>
      </w:r>
      <w:r w:rsidRPr="00124F9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HRVATSKA ŠAHOVSKA LIGA 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124F9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ISTOK</w:t>
      </w:r>
    </w:p>
    <w:p w:rsidR="00124F99" w:rsidRPr="00124F99" w:rsidRDefault="00C706E6" w:rsidP="00C706E6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„NEGOSLAVCI“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Negoslavci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ŠD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CROATIA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Novi </w:t>
      </w:r>
      <w:proofErr w:type="spellStart"/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Jankovci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VUKOVAR 91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Vukovar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BORAC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Bobota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SLOGA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Borovo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OŠK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IVANKOVO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Ivankovo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KOMLETINCI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Komletinci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„TRPINJA“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Trpinja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9.   ŠK „ŠOKADIJA“ Babina Greda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10. ŠK „SLAVEN“ Vukovar</w:t>
      </w:r>
    </w:p>
    <w:p w:rsidR="00D31553" w:rsidRDefault="00C706E6" w:rsidP="002057FF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6E6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TREĆA „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C706E6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 HRVATSKA ŠAHOVSKA LIGA - ISTOK</w:t>
      </w:r>
    </w:p>
    <w:p w:rsidR="00C706E6" w:rsidRPr="00C706E6" w:rsidRDefault="00C706E6" w:rsidP="00C706E6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„HRVATSKA ČITAONICA“ Valpovo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ĐAKOVO II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Đakovo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DRAGOVOLJAC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Osijek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BJELOBRDSKI ŠAHOVSKI KLUB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Bijelo Brdo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VIŠNJEVAC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Osijek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MLADOST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Osijek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RADNIK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Velimirovac</w:t>
      </w:r>
      <w:proofErr w:type="spellEnd"/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BELI MANASTIR</w:t>
      </w:r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C706E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Beli Manastir</w:t>
      </w:r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9.   ŠK „DONJI MIHOLJAC“ Donji Miholjac</w:t>
      </w:r>
      <w:r w:rsid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10. ŠK „FERIT-OSIJEK III“ Osijek</w:t>
      </w:r>
    </w:p>
    <w:p w:rsidR="00C706E6" w:rsidRDefault="00C706E6" w:rsidP="0072496C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1553" w:rsidRDefault="00BC5327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5327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TREĆA „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BC5327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 HRVATSKA ŠAHOVSKA LIGA - ISTOK</w:t>
      </w:r>
    </w:p>
    <w:p w:rsidR="00BC5327" w:rsidRDefault="00BC5327" w:rsidP="00BC5327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LAPJAK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Velika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„VIROVITICA“ Virovitica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PAKRAC-LIPIK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Pakrac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STRMAC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Nova Gradiška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„ĐURO ĐAKOVIĆ</w:t>
      </w:r>
      <w:r w:rsidR="003F124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Slavonski Brod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BEDEM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Gornji </w:t>
      </w:r>
      <w:proofErr w:type="spellStart"/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Bogićevci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KUTJEVO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Kutjevo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SLAVONAC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Bukovlje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9.   ŠK „ORAHOVICA“ Orahovica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10. ŠK „ZRINSKI“ Stari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Slatinik</w:t>
      </w:r>
      <w:proofErr w:type="spellEnd"/>
    </w:p>
    <w:p w:rsidR="00BC5327" w:rsidRPr="00BC5327" w:rsidRDefault="00BC5327" w:rsidP="00BC5327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1553" w:rsidRDefault="00BC5327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ČETVRTA </w:t>
      </w:r>
      <w:r w:rsidRPr="00BC5327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BC5327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 HRVATSKA ŠAHOVSKA LIGA - ISTOK</w:t>
      </w:r>
    </w:p>
    <w:p w:rsidR="0072496C" w:rsidRDefault="00BC5327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„SLOGA“ </w:t>
      </w:r>
      <w:proofErr w:type="spellStart"/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Pačetin</w:t>
      </w:r>
      <w:proofErr w:type="spellEnd"/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SLAVONAC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Gradište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3.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TRPINJA II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Trpinja</w:t>
      </w:r>
      <w:proofErr w:type="spellEnd"/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4.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MARKUŠICA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Markušica</w:t>
      </w:r>
      <w:proofErr w:type="spellEnd"/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5.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BOŠNJACI II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Bošnjaci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6.   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VINKOVCI III</w:t>
      </w:r>
      <w:r w:rsid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BC53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Vinkovci</w:t>
      </w:r>
    </w:p>
    <w:p w:rsidR="00D31553" w:rsidRDefault="00D31553" w:rsidP="008F0AA5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1553" w:rsidRDefault="00D31553" w:rsidP="002057FF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1553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ČETVRTA „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D31553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 HRVATSKA ŠAHOVSKA LIGA - ISTOK</w:t>
      </w:r>
    </w:p>
    <w:p w:rsidR="00A34C53" w:rsidRDefault="00D31553" w:rsidP="00D31553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 ŠK „ĐURĐENOVAC“ Đurđenovac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2. ŠK „ČEPIN“ Čepin</w:t>
      </w:r>
    </w:p>
    <w:p w:rsidR="00450B4E" w:rsidRDefault="00450B4E" w:rsidP="00D31553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1553" w:rsidRDefault="00D31553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1553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ČETVRTA „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D31553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 HRVATSKA ŠAHOVSKA LIGA - ISTOK</w:t>
      </w:r>
    </w:p>
    <w:p w:rsidR="00D31553" w:rsidRDefault="00D31553" w:rsidP="00D31553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„KOPANICA“ Velika Kopanica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BROD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Slavonski Brod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„ŠAHOVNICA“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Garčin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GUNDINCI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Gundinci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ČAGLIN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Čaglin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TOMISLAV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Donji </w:t>
      </w:r>
      <w:proofErr w:type="spellStart"/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Andrijevci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BRESTOVAC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Pr="00D315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Brestovac</w:t>
      </w:r>
    </w:p>
    <w:p w:rsidR="00606486" w:rsidRDefault="00606486" w:rsidP="00D31553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381E" w:rsidRDefault="00FB6ECD" w:rsidP="00FB6ECD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6ECD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</w:t>
      </w:r>
      <w:r w:rsidRPr="00FB6EC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B6ECD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SASTAV LIGE KADETKINJA, LIGE KADETA I JUNIORSKE LIGE</w:t>
      </w:r>
      <w:r w:rsidR="004C381E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606486" w:rsidRPr="00232550" w:rsidRDefault="00FB6ECD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KADETKINJA</w:t>
      </w:r>
      <w:r w:rsidR="00232550"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ŠZŽ-Istok</w:t>
      </w:r>
    </w:p>
    <w:p w:rsidR="00A34C53" w:rsidRDefault="00781D0D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Ekipna prvenstva za kadetkinje igraju se na četiri ploče.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Svaka ekipa može imati najviše pet pričuva.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Za ekipu u ligi kadetkinja mogu nastupiti šahist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kinje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koje do 1. siječnja 2022. godine nisu navršile 16 godina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koj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su hrvatsk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državljan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koj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na međunarodnoj listi FIDE ne vode pod drugom državom.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81D0D" w:rsidRPr="00232550" w:rsidRDefault="00781D0D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KADETA</w:t>
      </w:r>
      <w:r w:rsidR="00232550"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ŠZŽ-Istok</w:t>
      </w:r>
    </w:p>
    <w:p w:rsidR="00A34C53" w:rsidRPr="00232550" w:rsidRDefault="00232550" w:rsidP="0023255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Ekipna prvenstva za kadet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igraju se na četiri ploče.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Svaka ekipa može imati najviše pet pričuva.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Za ekipu u ligi kadet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mogu nastupiti šahist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kinje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šahisti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koj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1. siječnja 2022. godine nisu navršil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16 godina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koji su hrvatski državljani i koji se na međunarodnoj listi FIDE ne vode pod drugom državom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U prvoj ligi kadeta pravo nastupa ima deset ekipa s najvećim prosječnim rejtingom.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izračun prosječnog rejtinga uzimaju se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četiri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člana ekipe s najvećim rejtingom.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Sv</w:t>
      </w:r>
      <w:r w:rsidR="002E726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ostal</w:t>
      </w:r>
      <w:r w:rsidR="002E726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ekipe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igrati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će u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drugoj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kadetskoj ligi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C381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232550" w:rsidRPr="00232550" w:rsidRDefault="00232550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LIGA 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JUNIORA </w:t>
      </w:r>
      <w:r w:rsidRPr="0023255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ŠZŽ-Istok</w:t>
      </w:r>
    </w:p>
    <w:p w:rsidR="00980F37" w:rsidRDefault="00232550" w:rsidP="0023255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Ekipna prvenstva za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juniore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igraju se na četiri ploče.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Svaka ekipa može imati najviše pet pričuva.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Za ekipu u ligi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juniora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mogu nastupiti šahist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kinje 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šahisti koji do 1. siječnja 2022. godine nisu navršil</w:t>
      </w:r>
      <w:r w:rsidR="0023664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23255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godina</w:t>
      </w:r>
      <w:r w:rsid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koji su hrvatski državljani i koji se na međunarodnoj listi FIDE ne vode pod drugom državom.</w:t>
      </w:r>
      <w:r w:rsidR="00A34C53" w:rsidRPr="00A34C5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987290" w:rsidRDefault="00987290" w:rsidP="00987290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29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4. </w:t>
      </w:r>
      <w:r w:rsidRPr="00987290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ROKOVI PRIJAVE EKIPA ZA LIGE</w:t>
      </w:r>
    </w:p>
    <w:p w:rsidR="004F7ADB" w:rsidRDefault="004F7ADB" w:rsidP="00987290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775D" w:rsidRPr="004F7ADB" w:rsidRDefault="004F7ADB" w:rsidP="0098729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Prijave se dostavljaju povjereniku e-poštom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ivan.djancevic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@gmail.com)</w:t>
      </w:r>
    </w:p>
    <w:p w:rsidR="00232550" w:rsidRDefault="00232550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Default="00987290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29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DRUGA, TREĆA I ČETVRTA LIGA SENIORA ŠZŽ-Istok</w:t>
      </w: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Pr="00987290" w:rsidRDefault="00987290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konačnu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prijavu ekipa i potvrdu nastupa je do 25. veljače 2022. godine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Default="00F92DE9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Pr="00987290" w:rsidRDefault="00987290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29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KADETKINJA</w:t>
      </w:r>
      <w:r w:rsid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8729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ŠZŽ-Istok</w:t>
      </w: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Default="00987290" w:rsidP="0098729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29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Rok za prijavu ekipa je do 25. veljače 2022. godine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Ovisno o epidemiološkoj situaciji ovaj rok se po potrebi može pro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mijeniti</w:t>
      </w:r>
      <w:r w:rsid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98729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92DE9" w:rsidRDefault="00F92DE9" w:rsidP="0098729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987290" w:rsidRDefault="00F92DE9" w:rsidP="00987290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Default="00F92DE9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KADETA ŠZŽ-Istok</w:t>
      </w:r>
    </w:p>
    <w:p w:rsidR="00F92DE9" w:rsidRDefault="00F92DE9" w:rsidP="00F92DE9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Rok za prijavu ekipa je do 25. veljače 2022. godine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Ovisno o epidemiološkoj situaciji ovaj rok se po potrebi može pro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mijeniti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290" w:rsidRDefault="00987290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290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JUNIORA ŠZŽ-Istok</w:t>
      </w: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A7433" w:rsidRPr="002A7433" w:rsidRDefault="002A7433" w:rsidP="002A7433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43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prijavu objaviti će se u trećem biltenu.  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87290" w:rsidRDefault="00987290" w:rsidP="00FB6ECD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0F37" w:rsidRDefault="00980F37" w:rsidP="00FB6ECD">
      <w:pP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Default="00F92DE9" w:rsidP="00F92DE9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5. </w:t>
      </w:r>
      <w:r w:rsidRPr="00F92DE9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OSNOVNI SASTAVI</w:t>
      </w:r>
    </w:p>
    <w:p w:rsidR="00410F2B" w:rsidRDefault="00410F2B" w:rsidP="00F92DE9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F7ADB" w:rsidRDefault="004F7ADB" w:rsidP="00855368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Prijave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osnovn</w:t>
      </w:r>
      <w:r w:rsidR="0029549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sastava </w:t>
      </w:r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dostavljaju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 </w:t>
      </w:r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povjereniku e-poštom </w:t>
      </w:r>
      <w:r w:rsidR="0085536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85536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                </w:t>
      </w:r>
      <w:r w:rsidRPr="0085536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hyperlink r:id="rId10" w:history="1">
        <w:r w:rsidRPr="00855368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ivan.djancevic@gmail.com</w:t>
        </w:r>
      </w:hyperlink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EC08D8" w:rsidRDefault="004F7ADB" w:rsidP="00EC08D8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E6127A" w:rsidRPr="00E6127A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Prijava osnovnog sastava mora sadržavati</w:t>
      </w:r>
      <w:r w:rsidR="00E6127A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naziv natjecanja, naziv ekipe, ime i prezime igrača i ime i prezime kapetana ekipe. </w:t>
      </w:r>
      <w:r w:rsid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Klubovi treće i četvrte lige dužni su 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 prijavi </w:t>
      </w:r>
      <w:r w:rsid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dostaviti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podatke o </w:t>
      </w:r>
      <w:r w:rsid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mjest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adres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gdje će igrati 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mečeve kao domaćini. 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EC08D8"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Redoslijed igrača u osnovnom sastavu određuje kapetan ekipe prema osobnom nahođenju na način da se najprije uvrste igrači isključivo s FIDE rejtingom, i to tako da igrač na nižoj ploči ne može imati rejting veći ili jednak za 100 bodova od igrača na bilo kojoj višoj ploči. Nakon toga po istom </w:t>
      </w:r>
      <w:r w:rsidR="00EC0B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pravilu </w:t>
      </w:r>
      <w:r w:rsidR="00EC08D8"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postavljaju se igrači bez FIDE rejtinga.</w:t>
      </w:r>
    </w:p>
    <w:p w:rsidR="00EC08D8" w:rsidRPr="00EC08D8" w:rsidRDefault="00EC08D8" w:rsidP="00EC08D8">
      <w:pP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8D8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osnovni sastav računa se međunarodna i nacionalna rejting lista od 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EC08D8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ožujka 2022</w:t>
      </w:r>
      <w:r w:rsidRPr="00EC08D8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295490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C08D8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odine</w:t>
      </w:r>
      <w:r w:rsidRPr="00EC08D8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C08D8" w:rsidRPr="00EC08D8" w:rsidRDefault="00EC08D8" w:rsidP="00EC08D8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F92DE9" w:rsidRDefault="00F92DE9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DRUGA, TREĆA I ČETVRTA LIGA SENIORA ŠZŽ-Istok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prijavu osnovnog sastava je </w:t>
      </w: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5. 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ožujka </w:t>
      </w: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2022. godine. </w:t>
      </w:r>
      <w:r w:rsid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B7E6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k</w:t>
      </w:r>
      <w:r w:rsidR="00616159" w:rsidRP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lubov</w:t>
      </w:r>
      <w:r w:rsidR="006B7E6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616159" w:rsidRP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koji ne dostave osnovne sastave u tom roku, smatrat</w:t>
      </w:r>
      <w:r w:rsidR="006B7E65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616159" w:rsidRP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će se da su </w:t>
      </w:r>
      <w:r w:rsid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16159" w:rsidRP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odustali od natjecanja</w:t>
      </w:r>
      <w:r w:rsid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EC08D8"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Ovisno o epidemiološkoj situaciji ovaj rok se po potrebi može pro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mijeniti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F92DE9" w:rsidRDefault="00F92DE9" w:rsidP="002057FF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KADETKINJA ŠZŽ-Istok</w:t>
      </w:r>
    </w:p>
    <w:p w:rsidR="00F92DE9" w:rsidRPr="00F92DE9" w:rsidRDefault="00EC08D8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prijavu osnovnog sastava je do 5. ožujka 2022. godine. </w:t>
      </w:r>
      <w:r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Ovisno o epidemiološkoj situaciji ovaj rok se po potrebi može pro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mijeniti</w:t>
      </w:r>
      <w:r w:rsidR="00F92DE9"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F92DE9" w:rsidRDefault="00F92DE9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KADETA ŠZŽ-Istok</w:t>
      </w:r>
    </w:p>
    <w:p w:rsidR="00F92DE9" w:rsidRPr="00F92DE9" w:rsidRDefault="00EC08D8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prijavu osnovnog sastava je do 5. ožujka 2022. godine. </w:t>
      </w:r>
      <w:r w:rsidRP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Ovisno o epidemiološkoj situaciji ovaj rok se po potrebi može pro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mijeniti</w:t>
      </w:r>
    </w:p>
    <w:p w:rsidR="00F92DE9" w:rsidRP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DE9" w:rsidRPr="00F92DE9" w:rsidRDefault="00F92DE9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JUNIORA ŠZŽ-Istok</w:t>
      </w:r>
    </w:p>
    <w:p w:rsidR="00F92DE9" w:rsidRDefault="00F92DE9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prijavu 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osnovnog sastava objaviti će se u </w:t>
      </w:r>
      <w:r w:rsidR="002A743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trećem b</w:t>
      </w:r>
      <w:r w:rsidR="00EC08D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iltenu. </w:t>
      </w:r>
      <w:r w:rsidRPr="00F92DE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92DE9" w:rsidRDefault="00EC08D8" w:rsidP="00F92DE9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08D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6. </w:t>
      </w:r>
      <w:r w:rsidRPr="00EC08D8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SUĐENJE </w:t>
      </w:r>
    </w:p>
    <w:p w:rsidR="00A40C0E" w:rsidRDefault="00A40C0E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6159" w:rsidRDefault="00616159" w:rsidP="0061615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15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Sve ekipe u seniorskim ligama imaju mogućnost predložiti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suce za mečeve koje igraju kao domaćini.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Suci moraju biti na listi aktivnih sudaca, imati FIDE licencu i plaćenu članarinu za 2022. godinu. </w:t>
      </w:r>
    </w:p>
    <w:p w:rsidR="00616159" w:rsidRPr="00616159" w:rsidRDefault="00616159" w:rsidP="0061615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Rok za prijavu sudaca je do 25. veljače 2022. godine. </w:t>
      </w:r>
      <w:r w:rsidR="0085536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F7ADB"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Prijave se dostavljaju povjereniku e-poštom (</w:t>
      </w:r>
      <w:proofErr w:type="spellStart"/>
      <w:r w:rsidR="004F7ADB"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ivan.djancevic</w:t>
      </w:r>
      <w:proofErr w:type="spellEnd"/>
      <w:r w:rsidR="004F7ADB"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@gmail.com)</w:t>
      </w:r>
    </w:p>
    <w:p w:rsidR="00EC08D8" w:rsidRDefault="00EC08D8" w:rsidP="00F92DE9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6159" w:rsidRDefault="00616159" w:rsidP="00616159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159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7. </w:t>
      </w:r>
      <w:r w:rsidRPr="00616159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KOTIZACIJE </w:t>
      </w:r>
    </w:p>
    <w:p w:rsidR="00A40C0E" w:rsidRDefault="00A40C0E" w:rsidP="00616159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4F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sudjelovanje u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natjecanju</w:t>
      </w:r>
      <w:r w:rsidRPr="00704F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klubovi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 dužni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svoje ekipe </w:t>
      </w:r>
      <w:r w:rsidRPr="00704F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titi</w:t>
      </w:r>
      <w:r w:rsidRPr="00704F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kotizaciju Hrvatskom šahovskom savezu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Kotizacija se plaća prema računu koji će nakon konačne potvrde nastupa ekipe u pojedinoj ligi izdati Hrvatski šahovski savez. </w:t>
      </w:r>
    </w:p>
    <w:p w:rsid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Kotizacija za drugu ligu seniora je  1.000,00 kuna. </w:t>
      </w:r>
    </w:p>
    <w:p w:rsid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Kotizacija za treću i četvrtu ligu seniora je  500,00 kuna.</w:t>
      </w:r>
    </w:p>
    <w:p w:rsid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Kotizacija za kadetske i juniorske lige je 250,00 kuna. </w:t>
      </w:r>
    </w:p>
    <w:p w:rsidR="00704F51" w:rsidRPr="00704F51" w:rsidRDefault="00704F51" w:rsidP="00704F5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0C0E" w:rsidRDefault="00A40C0E" w:rsidP="00A40C0E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8. </w:t>
      </w:r>
      <w:r w:rsidRPr="00A40C0E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KALENDAR NATJECANJA</w:t>
      </w:r>
    </w:p>
    <w:p w:rsidR="008122C2" w:rsidRDefault="008122C2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0C0E" w:rsidRDefault="0085536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 ovisnosti 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epidemiološkoj situaciji mogući termini za igranje liga su: </w:t>
      </w:r>
    </w:p>
    <w:p w:rsid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0C0E" w:rsidRDefault="00A40C0E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DRUGA LIGA SENIORA ŠZŽ-Istok</w:t>
      </w:r>
    </w:p>
    <w:p w:rsid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II i III kolo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   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 i 10. travnja</w:t>
      </w:r>
    </w:p>
    <w:p w:rsidR="00A40C0E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  <w:r w:rsidR="00EE371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 kolo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EE371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30. travnja </w:t>
      </w:r>
    </w:p>
    <w:p w:rsidR="00A40C0E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VII i</w:t>
      </w:r>
      <w:r w:rsidR="00EE371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kolo: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EE371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1. i 2. listopada </w:t>
      </w:r>
    </w:p>
    <w:p w:rsidR="00A40C0E" w:rsidRDefault="00EE371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X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XI kolo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15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16. </w:t>
      </w:r>
      <w:r w:rsid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listopada  </w:t>
      </w:r>
    </w:p>
    <w:p w:rsidR="00C172E8" w:rsidRPr="00A40C0E" w:rsidRDefault="00A40C0E" w:rsidP="00F06127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TREĆA</w:t>
      </w:r>
      <w:r w:rsidR="00BF0624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„A“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TREĆA „B“</w:t>
      </w:r>
      <w:r w:rsid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TREĆA „C“ </w:t>
      </w:r>
      <w:r w:rsidR="00BF0624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A40C0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IGA SENIORA ŠZŽ-Istok</w:t>
      </w:r>
    </w:p>
    <w:p w:rsidR="00A40C0E" w:rsidRP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kolo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  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20. ožujka </w:t>
      </w:r>
    </w:p>
    <w:p w:rsidR="00A40C0E" w:rsidRP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kolo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 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27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ožujka </w:t>
      </w:r>
    </w:p>
    <w:p w:rsidR="00A40C0E" w:rsidRP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kolo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travnja 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IV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kolo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</w:t>
      </w:r>
      <w:r w:rsid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F062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10. travnja </w:t>
      </w:r>
      <w:r w:rsidRPr="00A40C0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BF0624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kolo:    </w:t>
      </w:r>
      <w:r w:rsid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057F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listopada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F0624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 kolo:  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9. listopada </w:t>
      </w:r>
    </w:p>
    <w:p w:rsidR="00BF0624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 kolo:  16. listopada</w:t>
      </w:r>
    </w:p>
    <w:p w:rsidR="00BF0624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 kolo: 23. listopada</w:t>
      </w:r>
    </w:p>
    <w:p w:rsidR="00BF0624" w:rsidRDefault="00BF0624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IX kolo:   </w:t>
      </w:r>
      <w:r w:rsidR="00F0612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30. listopada </w:t>
      </w:r>
    </w:p>
    <w:p w:rsidR="00A40C0E" w:rsidRDefault="00A40C0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0B4E" w:rsidRDefault="002057FF" w:rsidP="002057FF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PRIČUVNI TERMINI ZA </w:t>
      </w:r>
      <w:r w:rsidR="003F71EE" w:rsidRP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TREĆ</w:t>
      </w:r>
      <w:r w:rsidRP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="003F71EE" w:rsidRP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„B“ LIGA SENIORA ŠZŽ-Istok</w:t>
      </w:r>
      <w:r w:rsidRPr="00450B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C172E8" w:rsidRDefault="00450B4E" w:rsidP="00450B4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 slučaju da za četvrtu „B“ ligu budu prijavljene samo dvije ili manje ekipa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one bi se onda natjecale u trećoj „B“ ligi.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kolo :     20. ožujka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 kolo:     27.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ožujka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III kolo:  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3. travnja 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IV kolo:    10. travnja   </w:t>
      </w:r>
    </w:p>
    <w:p w:rsid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kolo:    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svibnja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 kolo:   </w:t>
      </w:r>
      <w:r w:rsid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rujna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kolo: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listopada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kolo: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listopada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IX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kolo: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listopada</w:t>
      </w:r>
    </w:p>
    <w:p w:rsid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X kolo:   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listopada</w:t>
      </w:r>
    </w:p>
    <w:p w:rsidR="00A40C0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XI kolo:   </w:t>
      </w:r>
      <w:r w:rsidR="00980F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30. </w:t>
      </w:r>
      <w:r w:rsidR="002057F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istopada</w:t>
      </w:r>
      <w:r w:rsidR="002057F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980F37" w:rsidRDefault="00980F37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57FF" w:rsidRDefault="003F71EE" w:rsidP="002057FF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ČETVRTA </w:t>
      </w:r>
      <w:r w:rsidRP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„A“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ČETVRTA </w:t>
      </w:r>
      <w:r w:rsidRP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B“ 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ČETVRTA „</w:t>
      </w:r>
      <w:r w:rsidR="00450B4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2057FF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</w:p>
    <w:p w:rsidR="003F71EE" w:rsidRDefault="003F71EE" w:rsidP="00382276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SENIORA ŠZŽ-Istok</w:t>
      </w:r>
      <w:r w:rsidR="00382276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kolo :     20. ožujka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 kolo:     27.ožujka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III kolo:    3. travnja 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IV kolo: 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listopada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kolo:  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listopada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F71EE" w:rsidRP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 kolo:  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listopada </w:t>
      </w:r>
    </w:p>
    <w:p w:rsidR="003F71EE" w:rsidRDefault="003F71EE" w:rsidP="003F71E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VII kolo: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23</w:t>
      </w:r>
      <w:r w:rsidRPr="003F71E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listopada</w:t>
      </w:r>
    </w:p>
    <w:p w:rsidR="003F71EE" w:rsidRDefault="003F71EE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71EE" w:rsidRDefault="003F71EE" w:rsidP="00A33499">
      <w:pPr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KADETKINJA ŠZŽ-Istok</w:t>
      </w:r>
    </w:p>
    <w:p w:rsidR="00C172E8" w:rsidRDefault="00C172E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26. ožujka i 2. travnja</w:t>
      </w:r>
    </w:p>
    <w:p w:rsidR="00C172E8" w:rsidRDefault="00C172E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72E8" w:rsidRPr="00C172E8" w:rsidRDefault="00C172E8" w:rsidP="00A33499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172E8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KADET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C172E8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ŠZŽ-Istok</w:t>
      </w:r>
    </w:p>
    <w:p w:rsidR="00C172E8" w:rsidRDefault="00C172E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C7515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svibnja, 8. svibnja, 14. svibnja i 15. svibnja</w:t>
      </w:r>
    </w:p>
    <w:p w:rsidR="00C172E8" w:rsidRDefault="00C172E8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72E8" w:rsidRDefault="00C172E8" w:rsidP="00A33499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172E8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LIGA 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JUNIORA </w:t>
      </w:r>
      <w:r w:rsidRPr="00C172E8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ŠZŽ-Istok</w:t>
      </w:r>
    </w:p>
    <w:p w:rsidR="00C172E8" w:rsidRDefault="00382276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rujna</w:t>
      </w:r>
      <w:r w:rsidR="00C172E8" w:rsidRP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rujna</w:t>
      </w:r>
      <w:r w:rsidR="00C172E8" w:rsidRP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rujna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25</w:t>
      </w:r>
      <w:r w:rsidR="00C7515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C172E8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rujna</w:t>
      </w:r>
    </w:p>
    <w:p w:rsidR="00382276" w:rsidRDefault="00382276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22C2" w:rsidRDefault="008122C2" w:rsidP="008122C2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Konačno utvrđivanje kalendara natjecanja u svim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igama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</w:t>
      </w:r>
      <w:r w:rsidRPr="008122C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izvlačenje turnirskih brojeva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biti će nakon isteka roka za predaju osnovnih sastava. </w:t>
      </w:r>
    </w:p>
    <w:p w:rsidR="00382276" w:rsidRDefault="00382276" w:rsidP="008122C2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2276" w:rsidRPr="00382276" w:rsidRDefault="00382276" w:rsidP="00A33499">
      <w:pPr>
        <w:jc w:val="center"/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2276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POJEDINAČNO </w:t>
      </w:r>
      <w:r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KADETSKO I JUNIORSKO </w:t>
      </w:r>
      <w:r w:rsidRPr="00382276">
        <w:rPr>
          <w:rFonts w:ascii="Times New Roman" w:hAnsi="Times New Roman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PRVENSTVO ŠZŽ-Istok</w:t>
      </w:r>
    </w:p>
    <w:p w:rsidR="00382276" w:rsidRPr="00382276" w:rsidRDefault="00382276" w:rsidP="00382276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38227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rujna,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38227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rujna,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10. </w:t>
      </w:r>
      <w:r w:rsidRPr="0038227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rujna i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38227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rujna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U koordinaciji s predsjednicima županijskih saveza </w:t>
      </w:r>
      <w:r w:rsidR="00EA3BC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donijeti će se odluka o održavanju ovog prvenstva, koja će se objaviti u trećem biltenu.  </w:t>
      </w:r>
    </w:p>
    <w:p w:rsidR="00C75156" w:rsidRDefault="00C75156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05286" w:rsidRDefault="00D05286" w:rsidP="00A40C0E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0C0E" w:rsidRDefault="00C75156" w:rsidP="00A40C0E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515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9. </w:t>
      </w:r>
      <w:r w:rsidRPr="00C75156"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PRIJAVE ZA DOMAĆINSTVO NATJECANJA</w:t>
      </w:r>
    </w:p>
    <w:p w:rsidR="004F7ADB" w:rsidRDefault="004F7ADB" w:rsidP="00A40C0E">
      <w:pPr>
        <w:rPr>
          <w:rFonts w:ascii="Times New Roman" w:hAnsi="Times New Roman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2C1C" w:rsidRPr="00B06F56" w:rsidRDefault="004F7ADB" w:rsidP="004F7ADB">
      <w:r w:rsidRPr="004F7AD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Prijave se dostavljaju povjereniku e-poštom </w:t>
      </w:r>
      <w:r w:rsidRPr="00B06F5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hyperlink r:id="rId11" w:history="1"/>
      <w:r w:rsidR="00760021" w:rsidRPr="00B06F56">
        <w:rPr>
          <w:rStyle w:val="Hiperveza"/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ivan.djancevic@gmail.com</w:t>
      </w:r>
      <w:r w:rsidR="00855368" w:rsidRPr="00B06F56">
        <w:t>)</w:t>
      </w:r>
    </w:p>
    <w:p w:rsidR="000E2C1C" w:rsidRDefault="000E2C1C" w:rsidP="004F7ADB"/>
    <w:p w:rsidR="00DD1F23" w:rsidRDefault="000E2C1C" w:rsidP="00D05286">
      <w:pPr>
        <w:jc w:val="center"/>
      </w:pPr>
      <w:r w:rsidRPr="00D05286">
        <w:rPr>
          <w:rFonts w:ascii="Times New Roman" w:hAnsi="Times New Roman" w:cs="Times New Roman"/>
          <w:sz w:val="28"/>
          <w:szCs w:val="28"/>
          <w:u w:val="single"/>
        </w:rPr>
        <w:t>LIGA KADETKINJA I LIGAKADETA ŠZŽ-Istok</w:t>
      </w:r>
    </w:p>
    <w:p w:rsidR="000E2C1C" w:rsidRPr="00D05286" w:rsidRDefault="000E2C1C" w:rsidP="00980F37">
      <w:pPr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Klubovi koji žele biti domaćini pojedinog kruga natjecanja trebaju poslati prijavu do 25. veljače 2022. godine na obrascu „</w:t>
      </w:r>
      <w:r w:rsidR="00855368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</w:t>
      </w:r>
      <w:r w:rsidRPr="00D05286">
        <w:rPr>
          <w:rFonts w:ascii="Times New Roman" w:hAnsi="Times New Roman" w:cs="Times New Roman"/>
          <w:sz w:val="28"/>
          <w:szCs w:val="28"/>
        </w:rPr>
        <w:t xml:space="preserve">a za domaćinstvo natjecanja“. </w:t>
      </w:r>
    </w:p>
    <w:p w:rsidR="000E2C1C" w:rsidRPr="00D05286" w:rsidRDefault="000E2C1C" w:rsidP="00980F37">
      <w:pPr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Uvjeti koje klubovi moraju osigurati su prikladne prostorije i uvjeti za igru, </w:t>
      </w:r>
      <w:r w:rsidRPr="00D05286">
        <w:rPr>
          <w:rFonts w:ascii="Times New Roman" w:hAnsi="Times New Roman" w:cs="Times New Roman"/>
          <w:sz w:val="28"/>
          <w:szCs w:val="28"/>
        </w:rPr>
        <w:br/>
        <w:t>mogućnost ručka po prihvatljivim cijenama, suce, odnosno dovoljan broj sudaca i ostale osnovne rekvizite kao što su zapisi za partije, nazive ekipa, brojeve stolova …</w:t>
      </w:r>
    </w:p>
    <w:p w:rsidR="000E2C1C" w:rsidRDefault="000E2C1C" w:rsidP="00980F37">
      <w:pPr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Suce predlaže organizatori pojedinog kruga u dogovoru s Hrvatskom udrugom šahovskih sudaca-ogranak Istok</w:t>
      </w:r>
      <w:r w:rsidR="00B06F56">
        <w:rPr>
          <w:rFonts w:ascii="Times New Roman" w:hAnsi="Times New Roman" w:cs="Times New Roman"/>
          <w:sz w:val="28"/>
          <w:szCs w:val="28"/>
        </w:rPr>
        <w:t xml:space="preserve">, a potvrđuje </w:t>
      </w:r>
      <w:r w:rsidRPr="00D05286">
        <w:rPr>
          <w:rFonts w:ascii="Times New Roman" w:hAnsi="Times New Roman" w:cs="Times New Roman"/>
          <w:sz w:val="28"/>
          <w:szCs w:val="28"/>
        </w:rPr>
        <w:t>povjerenikom lige</w:t>
      </w:r>
      <w:r w:rsidR="00855368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D05286">
        <w:rPr>
          <w:rFonts w:ascii="Times New Roman" w:hAnsi="Times New Roman" w:cs="Times New Roman"/>
          <w:sz w:val="28"/>
          <w:szCs w:val="28"/>
        </w:rPr>
        <w:br/>
        <w:t xml:space="preserve">Sudac mora imati najmanje županijski rang </w:t>
      </w:r>
      <w:r w:rsidR="00D05286">
        <w:rPr>
          <w:rFonts w:ascii="Times New Roman" w:hAnsi="Times New Roman" w:cs="Times New Roman"/>
          <w:sz w:val="28"/>
          <w:szCs w:val="28"/>
        </w:rPr>
        <w:t>i</w:t>
      </w:r>
      <w:r w:rsidRPr="00D05286">
        <w:rPr>
          <w:rFonts w:ascii="Times New Roman" w:hAnsi="Times New Roman" w:cs="Times New Roman"/>
          <w:sz w:val="28"/>
          <w:szCs w:val="28"/>
        </w:rPr>
        <w:t xml:space="preserve"> posjedovati vještine za rad u Swiss-</w:t>
      </w:r>
      <w:proofErr w:type="spellStart"/>
      <w:r w:rsidRPr="00D05286">
        <w:rPr>
          <w:rFonts w:ascii="Times New Roman" w:hAnsi="Times New Roman" w:cs="Times New Roman"/>
          <w:sz w:val="28"/>
          <w:szCs w:val="28"/>
        </w:rPr>
        <w:t>manageru</w:t>
      </w:r>
      <w:proofErr w:type="spellEnd"/>
      <w:r w:rsidRPr="00D05286">
        <w:rPr>
          <w:rFonts w:ascii="Times New Roman" w:hAnsi="Times New Roman" w:cs="Times New Roman"/>
          <w:sz w:val="28"/>
          <w:szCs w:val="28"/>
        </w:rPr>
        <w:t>.</w:t>
      </w:r>
    </w:p>
    <w:p w:rsidR="00D05286" w:rsidRPr="00D05286" w:rsidRDefault="00D05286" w:rsidP="00980F37">
      <w:pPr>
        <w:rPr>
          <w:rFonts w:ascii="Times New Roman" w:hAnsi="Times New Roman" w:cs="Times New Roman"/>
          <w:sz w:val="28"/>
          <w:szCs w:val="28"/>
        </w:rPr>
      </w:pPr>
    </w:p>
    <w:p w:rsidR="000E2C1C" w:rsidRPr="00D05286" w:rsidRDefault="000E2C1C" w:rsidP="00D05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  <w:u w:val="single"/>
        </w:rPr>
        <w:t>DRUGA LIGA SENIORA ŠZŽ-Istok</w:t>
      </w:r>
    </w:p>
    <w:p w:rsidR="000E2C1C" w:rsidRPr="00D05286" w:rsidRDefault="000E2C1C" w:rsidP="00790B6F">
      <w:pPr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Klubovi koji žele biti domaćini pojedinog kruga natjecanja trebaju poslati prijavu do 25. veljače 2022. godine na obrascu „Prijava za domaćinstvo natjecanja“. </w:t>
      </w:r>
    </w:p>
    <w:p w:rsidR="003E2C0B" w:rsidRPr="00D05286" w:rsidRDefault="000E2C1C" w:rsidP="003E2C0B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5286">
        <w:rPr>
          <w:rFonts w:ascii="Times New Roman" w:hAnsi="Times New Roman" w:cs="Times New Roman"/>
          <w:sz w:val="28"/>
          <w:szCs w:val="28"/>
        </w:rPr>
        <w:t>Uvjeti koje klubovi moraju osigurati su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D05286">
        <w:rPr>
          <w:rFonts w:ascii="Times New Roman" w:hAnsi="Times New Roman" w:cs="Times New Roman"/>
          <w:sz w:val="28"/>
          <w:szCs w:val="28"/>
        </w:rPr>
        <w:t xml:space="preserve"> prikladne prostorije i uvjeti za igru, </w:t>
      </w:r>
      <w:r w:rsidRPr="00D05286">
        <w:rPr>
          <w:rFonts w:ascii="Times New Roman" w:hAnsi="Times New Roman" w:cs="Times New Roman"/>
          <w:sz w:val="28"/>
          <w:szCs w:val="28"/>
        </w:rPr>
        <w:br/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Pr="00D05286">
        <w:rPr>
          <w:rFonts w:ascii="Times New Roman" w:hAnsi="Times New Roman" w:cs="Times New Roman"/>
          <w:sz w:val="28"/>
          <w:szCs w:val="28"/>
        </w:rPr>
        <w:t>mogućnost ručka po prihvatljivim cijenama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D05286">
        <w:rPr>
          <w:rFonts w:ascii="Times New Roman" w:hAnsi="Times New Roman" w:cs="Times New Roman"/>
          <w:sz w:val="28"/>
          <w:szCs w:val="28"/>
        </w:rPr>
        <w:t xml:space="preserve"> 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3E2C0B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3E2C0B" w:rsidRPr="00D05286">
        <w:rPr>
          <w:rFonts w:ascii="Times New Roman" w:hAnsi="Times New Roman" w:cs="Times New Roman"/>
          <w:sz w:val="28"/>
          <w:szCs w:val="28"/>
        </w:rPr>
        <w:t xml:space="preserve">hotelski smještaj </w:t>
      </w:r>
      <w:r w:rsidR="003E2C0B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 prihvatljivim cijenama </w:t>
      </w:r>
      <w:r w:rsidR="003E2C0B" w:rsidRPr="00D05286">
        <w:rPr>
          <w:rFonts w:ascii="Times New Roman" w:hAnsi="Times New Roman" w:cs="Times New Roman"/>
          <w:sz w:val="28"/>
          <w:szCs w:val="28"/>
        </w:rPr>
        <w:t>u</w:t>
      </w:r>
      <w:r w:rsidR="003E2C0B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2C0B" w:rsidRPr="00D05286">
        <w:rPr>
          <w:rFonts w:ascii="Times New Roman" w:hAnsi="Times New Roman" w:cs="Times New Roman"/>
          <w:sz w:val="28"/>
          <w:szCs w:val="28"/>
        </w:rPr>
        <w:t>blizini mjesta igre</w:t>
      </w:r>
      <w:r w:rsidR="003E2C0B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E2C0B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-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dva suca </w:t>
      </w:r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kojih bar jedan mora imati međunarodni rang i posjedovati </w:t>
      </w:r>
      <w:r w:rsidR="00D05286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</w:t>
      </w:r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vještine</w:t>
      </w:r>
      <w:r w:rsidR="00D05286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rada u programu Swiss-</w:t>
      </w:r>
      <w:proofErr w:type="spellStart"/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manager</w:t>
      </w:r>
      <w:proofErr w:type="spellEnd"/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- ostale osnovne rekvizite kao što su zapisi za partije, nazive ekipa, </w:t>
      </w:r>
      <w:r w:rsidR="00D05286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brojeve stolova …</w:t>
      </w:r>
      <w:r w:rsidR="003E2C0B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3E2C0B" w:rsidRDefault="003E2C0B" w:rsidP="003E2C0B">
      <w:pPr>
        <w:ind w:left="152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uce </w:t>
      </w:r>
      <w:r w:rsidR="000E2C1C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dogovoru s H</w:t>
      </w:r>
      <w:r w:rsidR="000E2C1C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rvatskom udrugom šahovskih sudaca-o</w:t>
      </w:r>
      <w:r w:rsidR="000E2C1C" w:rsidRPr="00D0528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granak Istok </w:t>
      </w:r>
      <w:r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predlaže domaćin</w:t>
      </w:r>
      <w:r w:rsidR="00B06F5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 potvrđuje povjerenik</w:t>
      </w:r>
      <w:r w:rsidR="000E2C1C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E2C1C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Hrvatski šahovski savez</w:t>
      </w:r>
      <w:r w:rsidR="000E2C1C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plaća </w:t>
      </w:r>
      <w:r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suda</w:t>
      </w:r>
      <w:r w:rsidR="000E2C1C" w:rsidRPr="00D05286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čke honorare za dva suca, a domaćin naknadu za prijevoz sucima i troškove ručka za dva suca.</w:t>
      </w:r>
    </w:p>
    <w:p w:rsidR="00803C32" w:rsidRDefault="00803C32" w:rsidP="003E2C0B">
      <w:pPr>
        <w:ind w:left="152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03C32" w:rsidRDefault="00803C32" w:rsidP="00803C32">
      <w:pPr>
        <w:ind w:left="848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3C32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OBRAZAC PRIJAVE ZA DOMAĆINSTVO NATJECANJA</w:t>
      </w:r>
    </w:p>
    <w:p w:rsidR="00B06F56" w:rsidRPr="00803C32" w:rsidRDefault="00B06F56" w:rsidP="00803C32">
      <w:pPr>
        <w:ind w:left="848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88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39"/>
      </w:tblGrid>
      <w:tr w:rsidR="00803C32" w:rsidRPr="00803C32" w:rsidTr="00803C32">
        <w:trPr>
          <w:trHeight w:val="551"/>
        </w:trPr>
        <w:tc>
          <w:tcPr>
            <w:tcW w:w="4249" w:type="dxa"/>
          </w:tcPr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Natjecanje za koje se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prijavljuje domaćinstvo</w:t>
            </w:r>
          </w:p>
        </w:tc>
        <w:tc>
          <w:tcPr>
            <w:tcW w:w="5039" w:type="dxa"/>
          </w:tcPr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LIGA KADETKINJA ŠZŽ-Istok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PRVA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LIGA KADET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ŠZŽ-Istok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DRUGA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LIGA KADETA ŠZŽ-Istok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LIGA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JUNIORA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ŠZŽ-Istok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DRUGA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LIGA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SENIORA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ŠZŽ-Istok</w:t>
            </w:r>
            <w:r w:rsidR="00EA3BC7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803C32" w:rsidRPr="00803C32" w:rsidTr="00803C32">
        <w:trPr>
          <w:trHeight w:val="551"/>
        </w:trPr>
        <w:tc>
          <w:tcPr>
            <w:tcW w:w="4249" w:type="dxa"/>
          </w:tcPr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Datum održavanja n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atjecanje za koje se prijavljuje domaćinstvo</w:t>
            </w:r>
          </w:p>
        </w:tc>
        <w:tc>
          <w:tcPr>
            <w:tcW w:w="5039" w:type="dxa"/>
          </w:tcPr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3C32" w:rsidRPr="00803C32" w:rsidTr="00803C32">
        <w:trPr>
          <w:trHeight w:val="551"/>
        </w:trPr>
        <w:tc>
          <w:tcPr>
            <w:tcW w:w="4249" w:type="dxa"/>
          </w:tcPr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Klub domaćin</w:t>
            </w:r>
          </w:p>
        </w:tc>
        <w:tc>
          <w:tcPr>
            <w:tcW w:w="5039" w:type="dxa"/>
          </w:tcPr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3C32" w:rsidRPr="00803C32" w:rsidTr="00791806">
        <w:trPr>
          <w:trHeight w:val="1891"/>
        </w:trPr>
        <w:tc>
          <w:tcPr>
            <w:tcW w:w="4249" w:type="dxa"/>
          </w:tcPr>
          <w:p w:rsidR="00B06F56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Mjesto koje se predlaže za igru (naziv mjesta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adresa,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kra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tki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opis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uvjeta za igru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B06F56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06F56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06F56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06F56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06F56" w:rsidRPr="00803C32" w:rsidRDefault="00B06F5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39" w:type="dxa"/>
          </w:tcPr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3C32" w:rsidRPr="00803C32" w:rsidTr="00803C32">
        <w:trPr>
          <w:trHeight w:val="830"/>
        </w:trPr>
        <w:tc>
          <w:tcPr>
            <w:tcW w:w="4249" w:type="dxa"/>
          </w:tcPr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Prijedlog za suce</w:t>
            </w:r>
          </w:p>
        </w:tc>
        <w:tc>
          <w:tcPr>
            <w:tcW w:w="5039" w:type="dxa"/>
          </w:tcPr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03C32" w:rsidRPr="00803C32" w:rsidRDefault="00803C32" w:rsidP="00803C32">
      <w:pPr>
        <w:ind w:left="152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03C32" w:rsidRPr="00803C32" w:rsidRDefault="00803C32" w:rsidP="00803C32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3C32">
        <w:rPr>
          <w:rFonts w:ascii="Times New Roman" w:hAnsi="Times New Roman" w:cs="Times New Roman"/>
          <w:bCs/>
          <w:noProof/>
          <w:sz w:val="28"/>
          <w:szCs w:val="28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7021" wp14:editId="1072A26B">
                <wp:simplePos x="0" y="0"/>
                <wp:positionH relativeFrom="page">
                  <wp:posOffset>3745230</wp:posOffset>
                </wp:positionH>
                <wp:positionV relativeFrom="paragraph">
                  <wp:posOffset>1286510</wp:posOffset>
                </wp:positionV>
                <wp:extent cx="2949575" cy="6350"/>
                <wp:effectExtent l="1905" t="0" r="1270" b="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0" o:spid="_x0000_s1026" style="position:absolute;margin-left:294.9pt;margin-top:101.3pt;width:232.2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UHegIAAP0EAAAOAAAAZHJzL2Uyb0RvYy54bWysVNuO2yAQfa/Uf0C8Z32pncTWOqu9NFWl&#10;bRtp2w8ggGO0GCiQONtV/70DTtJs+7KqmgeHYYbhzJkzXF7te4l23DqhVYOzixQjrqhmQm0a/O3r&#10;cjLHyHmiGJFa8QY/cYevFm/fXA6m5rnutGTcIkiiXD2YBnfemzpJHO14T9yFNlyBs9W2Jx5Mu0mY&#10;JQNk72WSp+k0GbRlxmrKnYPdu9GJFzF/23Lqv7St4x7JBgM2H782ftfhmywuSb2xxHSCHmCQf0DR&#10;E6Hg0lOqO+IJ2lrxV6peUKudbv0F1X2i21ZQHmuAarL0j2oeOmJ4rAXIceZEk/t/aenn3coiwaB3&#10;QI8iPfRoZclOP269Eo8IdoGiwbgaIh/MyoYinbnX9NEhpW87ojb82lo9dJwwAJaF+OTFgWA4OIrW&#10;wyfN4AKy9TqytW9tHxICD2gfm/J0agrfe0RhM6+KqpyVGFHwTd+VEVBC6uNZY53/wHWPwqLBFloe&#10;c5PdvfMBC6mPIRG7loIthZTRsJv1rbRoR4I84i/ChxLPw6QKwUqHY2PGcQcgwh3BF8DGdj9XWV6k&#10;N3k1WU7ns0mxLMpJNUvnkzSrbqppWlTF3fJnAJgVdScY4+peKH6UXla8rrWHIRhFE8WHhgZXZV7G&#10;2l+gd68rshceJlGKvsHzExOkDm19rxiUTWpPhBzXyUv4kWXg4PgfWYkiCH0f9bPW7Ak0YDU0CaQG&#10;bwYsOm1/YDTA/DXYfd8SyzGSHxXoqMqKIgxsNIpyloNhzz3rcw9RFFI12GM0Lm/9OORbY8Wmg5uy&#10;SIzS16C9VkRhBF2OqA6KhRmLFRzegzDE53aM+v1qLX4BAAD//wMAUEsDBBQABgAIAAAAIQBZszip&#10;4AAAAAwBAAAPAAAAZHJzL2Rvd25yZXYueG1sTI/BTsMwEETvSPyDtUjcqE3aRGmIU1Ekjki0cKA3&#10;J16SqPE62G4b+HqcExx3djTzptxMZmBndL63JOF+IYAhNVb31Ep4f3u+y4H5oEirwRJK+EYPm+r6&#10;qlSFthfa4XkfWhZDyBdKQhfCWHDumw6N8gs7IsXfp3VGhXi6lmunLjHcDDwRIuNG9RQbOjXiU4fN&#10;cX8yErbrfPv1uqKXn119wMNHfUwTJ6S8vZkeH4AFnMKfGWb8iA5VZKrtibRng4Q0X0f0ICERSQZs&#10;doh0tQRWz9IyA16V/P+I6hcAAP//AwBQSwECLQAUAAYACAAAACEAtoM4kv4AAADhAQAAEwAAAAAA&#10;AAAAAAAAAAAAAAAAW0NvbnRlbnRfVHlwZXNdLnhtbFBLAQItABQABgAIAAAAIQA4/SH/1gAAAJQB&#10;AAALAAAAAAAAAAAAAAAAAC8BAABfcmVscy8ucmVsc1BLAQItABQABgAIAAAAIQDyypUHegIAAP0E&#10;AAAOAAAAAAAAAAAAAAAAAC4CAABkcnMvZTJvRG9jLnhtbFBLAQItABQABgAIAAAAIQBZszip4AAA&#10;AAw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="00B06F5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Kao ovlaštena osoba za zastupanje kluba s</w:t>
      </w:r>
      <w:r w:rsidRPr="00803C3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vojim potpisom jamčim prihvaćanje </w:t>
      </w:r>
      <w:r w:rsidR="003A688B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propisanih </w:t>
      </w:r>
      <w:r w:rsidRPr="00803C3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uvjeta za organizaciju natjecanja</w:t>
      </w:r>
      <w:r w:rsidR="00B06F5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791806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37"/>
        <w:gridCol w:w="4113"/>
      </w:tblGrid>
      <w:tr w:rsidR="00803C32" w:rsidRPr="00803C32" w:rsidTr="006B7E65">
        <w:trPr>
          <w:trHeight w:val="272"/>
        </w:trPr>
        <w:tc>
          <w:tcPr>
            <w:tcW w:w="4737" w:type="dxa"/>
          </w:tcPr>
          <w:p w:rsidR="00803C32" w:rsidRPr="00803C32" w:rsidRDefault="00803C32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Datum prijave</w:t>
            </w:r>
          </w:p>
        </w:tc>
        <w:tc>
          <w:tcPr>
            <w:tcW w:w="4113" w:type="dxa"/>
          </w:tcPr>
          <w:p w:rsidR="00803C32" w:rsidRPr="00803C32" w:rsidRDefault="00791806" w:rsidP="00803C32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Ime, prezime i potpis </w:t>
            </w:r>
          </w:p>
        </w:tc>
      </w:tr>
    </w:tbl>
    <w:p w:rsidR="00D05286" w:rsidRDefault="00D05286" w:rsidP="003E2C0B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38AA" w:rsidRDefault="008E38AA" w:rsidP="003E2C0B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38AA" w:rsidRDefault="008E38AA" w:rsidP="003E2C0B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38AA" w:rsidRPr="00EA3BC7" w:rsidRDefault="008E38AA" w:rsidP="008E38AA">
      <w:pPr>
        <w:ind w:left="152"/>
        <w:jc w:val="center"/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A3BC7"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SAŽETAK </w:t>
      </w:r>
      <w:r w:rsidR="003769FE" w:rsidRPr="00EA3BC7"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PRIJEDLOGA</w:t>
      </w:r>
      <w:r w:rsidRPr="00EA3BC7"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KALENDARA ZA 2022. GODINU</w:t>
      </w:r>
    </w:p>
    <w:p w:rsidR="008E38AA" w:rsidRPr="00EA3BC7" w:rsidRDefault="008E38AA" w:rsidP="008E38AA">
      <w:pPr>
        <w:ind w:left="152"/>
        <w:jc w:val="center"/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9572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868"/>
        <w:gridCol w:w="3243"/>
      </w:tblGrid>
      <w:tr w:rsidR="008E38AA" w:rsidRPr="00EA3BC7" w:rsidTr="006A0356">
        <w:trPr>
          <w:trHeight w:val="506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8" w:type="dxa"/>
          </w:tcPr>
          <w:p w:rsidR="008E38AA" w:rsidRPr="00EA3BC7" w:rsidRDefault="006A0356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KRAJNJI</w:t>
            </w:r>
            <w:r w:rsidRPr="00EA3B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  <w:r w:rsidRPr="00EA3B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PRIJAVA</w:t>
            </w:r>
            <w:r w:rsidRPr="00EA3B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r w:rsidRPr="00EA3B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DOMAĆINSTVO</w:t>
            </w:r>
            <w:r w:rsidRPr="00EA3B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veljače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8E38AA" w:rsidRPr="00EA3BC7" w:rsidTr="006A0356">
        <w:trPr>
          <w:trHeight w:val="505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8" w:type="dxa"/>
          </w:tcPr>
          <w:p w:rsidR="008E38AA" w:rsidRPr="00EA3BC7" w:rsidRDefault="006A0356" w:rsidP="006A0356">
            <w:pPr>
              <w:pStyle w:val="TableParagraph"/>
              <w:spacing w:before="0" w:line="254" w:lineRule="exact"/>
              <w:ind w:right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KRAJNJI ROK PRIJAVE OSNOVNIH SASTAVA </w:t>
            </w:r>
          </w:p>
        </w:tc>
        <w:tc>
          <w:tcPr>
            <w:tcW w:w="3243" w:type="dxa"/>
          </w:tcPr>
          <w:p w:rsidR="008E38AA" w:rsidRPr="00EA3BC7" w:rsidRDefault="008E38AA" w:rsidP="00EA3BC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5. </w:t>
            </w:r>
            <w:r w:rsid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ožujka </w:t>
            </w: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2022.</w:t>
            </w:r>
          </w:p>
        </w:tc>
      </w:tr>
      <w:tr w:rsidR="008E38AA" w:rsidRPr="00EA3BC7" w:rsidTr="006A0356">
        <w:trPr>
          <w:trHeight w:val="504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8" w:type="dxa"/>
          </w:tcPr>
          <w:p w:rsidR="008E38AA" w:rsidRPr="00EA3BC7" w:rsidRDefault="008E38AA" w:rsidP="008E38AA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TREĆA I ČETVRTA LIGA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0" w:line="248" w:lineRule="exact"/>
              <w:ind w:lef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ožujka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8E38AA" w:rsidRPr="00EA3BC7" w:rsidTr="006A0356">
        <w:trPr>
          <w:trHeight w:val="506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8" w:type="dxa"/>
          </w:tcPr>
          <w:p w:rsidR="008E38AA" w:rsidRPr="00EA3BC7" w:rsidRDefault="008E38AA" w:rsidP="008E38AA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TREĆA I ČETVRTA LIGA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27. ožujka 2022.</w:t>
            </w:r>
          </w:p>
        </w:tc>
      </w:tr>
      <w:tr w:rsidR="008E38AA" w:rsidRPr="00EA3BC7" w:rsidTr="006A0356">
        <w:trPr>
          <w:trHeight w:val="506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8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LIGA KADETKINJA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26. ožujka 2022.</w:t>
            </w:r>
          </w:p>
        </w:tc>
      </w:tr>
      <w:tr w:rsidR="008E38AA" w:rsidRPr="00EA3BC7" w:rsidTr="006A0356">
        <w:trPr>
          <w:trHeight w:val="506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8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TREĆA I ČETVRTA LIGA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travnja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8E38AA" w:rsidRPr="00EA3BC7" w:rsidTr="006A0356">
        <w:trPr>
          <w:trHeight w:val="505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8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LIGA KADETKINJA</w:t>
            </w:r>
          </w:p>
        </w:tc>
        <w:tc>
          <w:tcPr>
            <w:tcW w:w="3243" w:type="dxa"/>
          </w:tcPr>
          <w:p w:rsidR="008E38AA" w:rsidRPr="00EA3BC7" w:rsidRDefault="008E38AA" w:rsidP="008E38A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travnja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8E38AA" w:rsidRPr="00EA3BC7" w:rsidTr="006A0356">
        <w:trPr>
          <w:trHeight w:val="503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8" w:type="dxa"/>
          </w:tcPr>
          <w:p w:rsidR="008E38AA" w:rsidRPr="00EA3BC7" w:rsidRDefault="003769FE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DRUGA LIGA</w:t>
            </w:r>
          </w:p>
        </w:tc>
        <w:tc>
          <w:tcPr>
            <w:tcW w:w="3243" w:type="dxa"/>
          </w:tcPr>
          <w:p w:rsidR="008E38AA" w:rsidRPr="00EA3BC7" w:rsidRDefault="003769FE" w:rsidP="003769F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travnja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 </w:t>
            </w:r>
          </w:p>
        </w:tc>
      </w:tr>
      <w:tr w:rsidR="008E38AA" w:rsidRPr="00EA3BC7" w:rsidTr="006A0356">
        <w:trPr>
          <w:trHeight w:val="505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8" w:type="dxa"/>
          </w:tcPr>
          <w:p w:rsidR="008E38AA" w:rsidRPr="00EA3BC7" w:rsidRDefault="003769FE" w:rsidP="003769F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TREĆA LIGA </w:t>
            </w:r>
          </w:p>
        </w:tc>
        <w:tc>
          <w:tcPr>
            <w:tcW w:w="3243" w:type="dxa"/>
          </w:tcPr>
          <w:p w:rsidR="008E38AA" w:rsidRPr="00EA3BC7" w:rsidRDefault="003769FE" w:rsidP="003769FE">
            <w:pPr>
              <w:pStyle w:val="TableParagraph"/>
              <w:spacing w:line="23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travnja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 </w:t>
            </w:r>
          </w:p>
        </w:tc>
      </w:tr>
      <w:tr w:rsidR="008E38AA" w:rsidRPr="00EA3BC7" w:rsidTr="006A0356">
        <w:trPr>
          <w:trHeight w:val="505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8" w:type="dxa"/>
          </w:tcPr>
          <w:p w:rsidR="008E38AA" w:rsidRPr="00EA3BC7" w:rsidRDefault="003769FE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DRUGA LIGA </w:t>
            </w:r>
          </w:p>
        </w:tc>
        <w:tc>
          <w:tcPr>
            <w:tcW w:w="3243" w:type="dxa"/>
          </w:tcPr>
          <w:p w:rsidR="008E38AA" w:rsidRPr="00EA3BC7" w:rsidRDefault="003769FE" w:rsidP="003769F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travnja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 </w:t>
            </w:r>
          </w:p>
        </w:tc>
      </w:tr>
      <w:tr w:rsidR="008E38AA" w:rsidRPr="00EA3BC7" w:rsidTr="006A0356">
        <w:trPr>
          <w:trHeight w:val="505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8" w:type="dxa"/>
          </w:tcPr>
          <w:p w:rsidR="008E38AA" w:rsidRPr="00EA3BC7" w:rsidRDefault="003769FE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LIGA KADETA </w:t>
            </w:r>
          </w:p>
        </w:tc>
        <w:tc>
          <w:tcPr>
            <w:tcW w:w="3243" w:type="dxa"/>
          </w:tcPr>
          <w:p w:rsidR="008E38AA" w:rsidRPr="00EA3BC7" w:rsidRDefault="003769FE" w:rsidP="003769F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7, 8, 14. </w:t>
            </w:r>
            <w:proofErr w:type="gramStart"/>
            <w:r w:rsidRPr="00EA3BC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i</w:t>
            </w:r>
            <w:proofErr w:type="gramEnd"/>
            <w:r w:rsidRPr="00EA3BC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15.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svibnja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2022.</w:t>
            </w:r>
          </w:p>
        </w:tc>
      </w:tr>
      <w:tr w:rsidR="008E38AA" w:rsidRPr="00EA3BC7" w:rsidTr="006A0356">
        <w:trPr>
          <w:trHeight w:val="506"/>
        </w:trPr>
        <w:tc>
          <w:tcPr>
            <w:tcW w:w="461" w:type="dxa"/>
          </w:tcPr>
          <w:p w:rsidR="008E38AA" w:rsidRPr="00EA3BC7" w:rsidRDefault="008E38AA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8" w:type="dxa"/>
          </w:tcPr>
          <w:p w:rsidR="008E38AA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POJEDINAČNO KADETSKO PRVENSTVO </w:t>
            </w:r>
          </w:p>
        </w:tc>
        <w:tc>
          <w:tcPr>
            <w:tcW w:w="3243" w:type="dxa"/>
          </w:tcPr>
          <w:p w:rsidR="008E38AA" w:rsidRPr="00EA3BC7" w:rsidRDefault="000A5DB0" w:rsidP="000A5DB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3, 4, 10. i 11. rujna 2022.</w:t>
            </w:r>
          </w:p>
        </w:tc>
      </w:tr>
      <w:tr w:rsidR="006A0356" w:rsidRPr="00EA3BC7" w:rsidTr="006A0356">
        <w:trPr>
          <w:trHeight w:val="506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LIGA JUNIORA </w:t>
            </w:r>
          </w:p>
        </w:tc>
        <w:tc>
          <w:tcPr>
            <w:tcW w:w="3243" w:type="dxa"/>
          </w:tcPr>
          <w:p w:rsidR="006A0356" w:rsidRPr="00EA3BC7" w:rsidRDefault="006A0356" w:rsidP="000A5DB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5DB0"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5DB0"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, 24. </w:t>
            </w:r>
            <w:proofErr w:type="gramStart"/>
            <w:r w:rsidR="000A5DB0" w:rsidRPr="00EA3BC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0A5DB0"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25. </w:t>
            </w: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rujna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6A0356" w:rsidRPr="00EA3BC7" w:rsidTr="006A0356">
        <w:trPr>
          <w:trHeight w:val="506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DRUGA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listopada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6A0356" w:rsidRPr="00EA3BC7" w:rsidTr="006A0356">
        <w:trPr>
          <w:trHeight w:val="505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TREĆA I ČETVRTA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2. listopada 2022.</w:t>
            </w:r>
          </w:p>
        </w:tc>
      </w:tr>
      <w:tr w:rsidR="006A0356" w:rsidRPr="00EA3BC7" w:rsidTr="006A0356">
        <w:trPr>
          <w:trHeight w:val="506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TREĆA I ČETVRTA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9. listopada 2022.</w:t>
            </w:r>
          </w:p>
        </w:tc>
      </w:tr>
      <w:tr w:rsidR="006A0356" w:rsidRPr="00EA3BC7" w:rsidTr="006A0356">
        <w:trPr>
          <w:trHeight w:val="505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TREĆA I ČETVRTA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16. listopada 2022.</w:t>
            </w:r>
          </w:p>
        </w:tc>
      </w:tr>
      <w:tr w:rsidR="006A0356" w:rsidRPr="00EA3BC7" w:rsidTr="006A0356">
        <w:trPr>
          <w:trHeight w:val="506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DRUGA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16.. </w:t>
            </w:r>
            <w:proofErr w:type="spellStart"/>
            <w:proofErr w:type="gramStart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listopada</w:t>
            </w:r>
            <w:proofErr w:type="spellEnd"/>
            <w:proofErr w:type="gramEnd"/>
            <w:r w:rsidRPr="00EA3BC7">
              <w:rPr>
                <w:rFonts w:ascii="Times New Roman" w:hAnsi="Times New Roman" w:cs="Times New Roman"/>
                <w:sz w:val="28"/>
                <w:szCs w:val="28"/>
              </w:rPr>
              <w:t xml:space="preserve"> 2022.</w:t>
            </w:r>
          </w:p>
        </w:tc>
      </w:tr>
      <w:tr w:rsidR="006A0356" w:rsidRPr="00EA3BC7" w:rsidTr="006A0356">
        <w:trPr>
          <w:trHeight w:val="505"/>
        </w:trPr>
        <w:tc>
          <w:tcPr>
            <w:tcW w:w="461" w:type="dxa"/>
          </w:tcPr>
          <w:p w:rsidR="006A0356" w:rsidRPr="00EA3BC7" w:rsidRDefault="006A0356" w:rsidP="008E38A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8" w:type="dxa"/>
          </w:tcPr>
          <w:p w:rsidR="006A0356" w:rsidRPr="00EA3BC7" w:rsidRDefault="006A0356" w:rsidP="006A035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</w:rPr>
              <w:t>TREĆA I ČETVRTA LIGA</w:t>
            </w:r>
          </w:p>
        </w:tc>
        <w:tc>
          <w:tcPr>
            <w:tcW w:w="3243" w:type="dxa"/>
          </w:tcPr>
          <w:p w:rsidR="006A0356" w:rsidRPr="00EA3BC7" w:rsidRDefault="006A0356" w:rsidP="006A035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23. i 30.  listopada 2022.</w:t>
            </w:r>
          </w:p>
        </w:tc>
      </w:tr>
    </w:tbl>
    <w:p w:rsidR="008E38AA" w:rsidRDefault="008E38AA" w:rsidP="008E38AA">
      <w:pPr>
        <w:ind w:left="152"/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A3BC7" w:rsidRDefault="00EA3BC7" w:rsidP="008E38AA">
      <w:pPr>
        <w:ind w:left="152"/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A3BC7" w:rsidRDefault="00EA3BC7" w:rsidP="008E38AA">
      <w:pPr>
        <w:ind w:left="152"/>
        <w:rPr>
          <w:rFonts w:ascii="Times New Roman" w:hAnsi="Times New Roman" w:cs="Times New Roman"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0F2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410F2B" w:rsidRDefault="00410F2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0F2B" w:rsidRDefault="00410F2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Hrvatski šahovski savez            031-301-2352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ured.hss</w:t>
      </w:r>
      <w:proofErr w:type="spellEnd"/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@gmail.com    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                                                                              </w:t>
      </w:r>
      <w:hyperlink r:id="rId12" w:history="1">
        <w:r w:rsidRPr="0097610B">
          <w:rPr>
            <w:rStyle w:val="Hiperveza"/>
            <w:rFonts w:ascii="Times New Roman" w:hAnsi="Times New Roman" w:cs="Times New Roman"/>
            <w:bCs/>
            <w:color w:val="auto"/>
            <w:sz w:val="28"/>
            <w:szCs w:val="28"/>
            <w:u w:val="non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hss.crochess@gmail.com</w:t>
        </w:r>
      </w:hyperlink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Rejting administrator                                                  dar</w:t>
      </w:r>
      <w:r w:rsidR="00410F2B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guz2@gmail.com</w:t>
      </w:r>
    </w:p>
    <w:p w:rsidR="00EA3BC7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Darko Raguž  </w:t>
      </w:r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610B" w:rsidRDefault="00410F2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Povjerenik ŠZŽI                       097-73-88334           ivan.djancevic@gmail.com</w:t>
      </w:r>
    </w:p>
    <w:p w:rsidR="00410F2B" w:rsidRDefault="00410F2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Ivan Đančević </w:t>
      </w:r>
    </w:p>
    <w:p w:rsid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610B" w:rsidRPr="0097610B" w:rsidRDefault="0097610B" w:rsidP="008E38AA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97610B" w:rsidRPr="009761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56" w:rsidRDefault="006A0356" w:rsidP="0029532D">
      <w:pPr>
        <w:spacing w:after="0" w:line="240" w:lineRule="auto"/>
      </w:pPr>
      <w:r>
        <w:separator/>
      </w:r>
    </w:p>
  </w:endnote>
  <w:endnote w:type="continuationSeparator" w:id="0">
    <w:p w:rsidR="006A0356" w:rsidRDefault="006A0356" w:rsidP="0029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31952"/>
      <w:docPartObj>
        <w:docPartGallery w:val="Page Numbers (Bottom of Page)"/>
        <w:docPartUnique/>
      </w:docPartObj>
    </w:sdtPr>
    <w:sdtEndPr/>
    <w:sdtContent>
      <w:p w:rsidR="006A0356" w:rsidRDefault="006A035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BA">
          <w:rPr>
            <w:noProof/>
          </w:rPr>
          <w:t>12</w:t>
        </w:r>
        <w:r>
          <w:fldChar w:fldCharType="end"/>
        </w:r>
      </w:p>
    </w:sdtContent>
  </w:sdt>
  <w:p w:rsidR="006A0356" w:rsidRDefault="006A03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56" w:rsidRDefault="006A0356" w:rsidP="0029532D">
      <w:pPr>
        <w:spacing w:after="0" w:line="240" w:lineRule="auto"/>
      </w:pPr>
      <w:r>
        <w:separator/>
      </w:r>
    </w:p>
  </w:footnote>
  <w:footnote w:type="continuationSeparator" w:id="0">
    <w:p w:rsidR="006A0356" w:rsidRDefault="006A0356" w:rsidP="0029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50"/>
    <w:multiLevelType w:val="hybridMultilevel"/>
    <w:tmpl w:val="8E9C72F4"/>
    <w:lvl w:ilvl="0" w:tplc="65306A66">
      <w:numFmt w:val="bullet"/>
      <w:lvlText w:val="-"/>
      <w:lvlJc w:val="left"/>
      <w:pPr>
        <w:ind w:left="301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50ECE43C">
      <w:numFmt w:val="bullet"/>
      <w:lvlText w:val="•"/>
      <w:lvlJc w:val="left"/>
      <w:pPr>
        <w:ind w:left="1258" w:hanging="149"/>
      </w:pPr>
      <w:rPr>
        <w:rFonts w:hint="default"/>
        <w:lang w:val="hr-HR" w:eastAsia="en-US" w:bidi="ar-SA"/>
      </w:rPr>
    </w:lvl>
    <w:lvl w:ilvl="2" w:tplc="7188D314">
      <w:numFmt w:val="bullet"/>
      <w:lvlText w:val="•"/>
      <w:lvlJc w:val="left"/>
      <w:pPr>
        <w:ind w:left="2217" w:hanging="149"/>
      </w:pPr>
      <w:rPr>
        <w:rFonts w:hint="default"/>
        <w:lang w:val="hr-HR" w:eastAsia="en-US" w:bidi="ar-SA"/>
      </w:rPr>
    </w:lvl>
    <w:lvl w:ilvl="3" w:tplc="6332CB9C">
      <w:numFmt w:val="bullet"/>
      <w:lvlText w:val="•"/>
      <w:lvlJc w:val="left"/>
      <w:pPr>
        <w:ind w:left="3175" w:hanging="149"/>
      </w:pPr>
      <w:rPr>
        <w:rFonts w:hint="default"/>
        <w:lang w:val="hr-HR" w:eastAsia="en-US" w:bidi="ar-SA"/>
      </w:rPr>
    </w:lvl>
    <w:lvl w:ilvl="4" w:tplc="DE8E7D14">
      <w:numFmt w:val="bullet"/>
      <w:lvlText w:val="•"/>
      <w:lvlJc w:val="left"/>
      <w:pPr>
        <w:ind w:left="4134" w:hanging="149"/>
      </w:pPr>
      <w:rPr>
        <w:rFonts w:hint="default"/>
        <w:lang w:val="hr-HR" w:eastAsia="en-US" w:bidi="ar-SA"/>
      </w:rPr>
    </w:lvl>
    <w:lvl w:ilvl="5" w:tplc="D7F8ECA4">
      <w:numFmt w:val="bullet"/>
      <w:lvlText w:val="•"/>
      <w:lvlJc w:val="left"/>
      <w:pPr>
        <w:ind w:left="5093" w:hanging="149"/>
      </w:pPr>
      <w:rPr>
        <w:rFonts w:hint="default"/>
        <w:lang w:val="hr-HR" w:eastAsia="en-US" w:bidi="ar-SA"/>
      </w:rPr>
    </w:lvl>
    <w:lvl w:ilvl="6" w:tplc="0F90609A">
      <w:numFmt w:val="bullet"/>
      <w:lvlText w:val="•"/>
      <w:lvlJc w:val="left"/>
      <w:pPr>
        <w:ind w:left="6051" w:hanging="149"/>
      </w:pPr>
      <w:rPr>
        <w:rFonts w:hint="default"/>
        <w:lang w:val="hr-HR" w:eastAsia="en-US" w:bidi="ar-SA"/>
      </w:rPr>
    </w:lvl>
    <w:lvl w:ilvl="7" w:tplc="62108050">
      <w:numFmt w:val="bullet"/>
      <w:lvlText w:val="•"/>
      <w:lvlJc w:val="left"/>
      <w:pPr>
        <w:ind w:left="7010" w:hanging="149"/>
      </w:pPr>
      <w:rPr>
        <w:rFonts w:hint="default"/>
        <w:lang w:val="hr-HR" w:eastAsia="en-US" w:bidi="ar-SA"/>
      </w:rPr>
    </w:lvl>
    <w:lvl w:ilvl="8" w:tplc="E7286F66">
      <w:numFmt w:val="bullet"/>
      <w:lvlText w:val="•"/>
      <w:lvlJc w:val="left"/>
      <w:pPr>
        <w:ind w:left="7969" w:hanging="149"/>
      </w:pPr>
      <w:rPr>
        <w:rFonts w:hint="default"/>
        <w:lang w:val="hr-HR" w:eastAsia="en-US" w:bidi="ar-SA"/>
      </w:rPr>
    </w:lvl>
  </w:abstractNum>
  <w:abstractNum w:abstractNumId="1">
    <w:nsid w:val="08C23919"/>
    <w:multiLevelType w:val="multilevel"/>
    <w:tmpl w:val="15BE597A"/>
    <w:lvl w:ilvl="0">
      <w:start w:val="4"/>
      <w:numFmt w:val="decimal"/>
      <w:lvlText w:val="%1"/>
      <w:lvlJc w:val="left"/>
      <w:pPr>
        <w:ind w:left="848" w:hanging="548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848" w:hanging="54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hr-HR" w:eastAsia="en-US" w:bidi="ar-SA"/>
      </w:rPr>
    </w:lvl>
    <w:lvl w:ilvl="2">
      <w:numFmt w:val="bullet"/>
      <w:lvlText w:val="•"/>
      <w:lvlJc w:val="left"/>
      <w:pPr>
        <w:ind w:left="2649" w:hanging="54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53" w:hanging="5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58" w:hanging="5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5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7" w:hanging="5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72" w:hanging="5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77" w:hanging="548"/>
      </w:pPr>
      <w:rPr>
        <w:rFonts w:hint="default"/>
        <w:lang w:val="hr-HR" w:eastAsia="en-US" w:bidi="ar-SA"/>
      </w:rPr>
    </w:lvl>
  </w:abstractNum>
  <w:abstractNum w:abstractNumId="2">
    <w:nsid w:val="64FE3585"/>
    <w:multiLevelType w:val="multilevel"/>
    <w:tmpl w:val="83085BDC"/>
    <w:lvl w:ilvl="0">
      <w:start w:val="4"/>
      <w:numFmt w:val="decimal"/>
      <w:lvlText w:val="%1"/>
      <w:lvlJc w:val="left"/>
      <w:pPr>
        <w:ind w:left="848" w:hanging="548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848" w:hanging="54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hr-HR" w:eastAsia="en-US" w:bidi="ar-SA"/>
      </w:rPr>
    </w:lvl>
    <w:lvl w:ilvl="2">
      <w:numFmt w:val="bullet"/>
      <w:lvlText w:val="•"/>
      <w:lvlJc w:val="left"/>
      <w:pPr>
        <w:ind w:left="2649" w:hanging="54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53" w:hanging="5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58" w:hanging="5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63" w:hanging="5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7" w:hanging="5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72" w:hanging="5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77" w:hanging="5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0"/>
    <w:rsid w:val="000563A2"/>
    <w:rsid w:val="000A5DB0"/>
    <w:rsid w:val="000E2C1C"/>
    <w:rsid w:val="00124F99"/>
    <w:rsid w:val="00152A3A"/>
    <w:rsid w:val="0015555C"/>
    <w:rsid w:val="00161050"/>
    <w:rsid w:val="002057FF"/>
    <w:rsid w:val="00232550"/>
    <w:rsid w:val="00236645"/>
    <w:rsid w:val="0029532D"/>
    <w:rsid w:val="00295490"/>
    <w:rsid w:val="002A5DE3"/>
    <w:rsid w:val="002A7433"/>
    <w:rsid w:val="002E726B"/>
    <w:rsid w:val="003017CC"/>
    <w:rsid w:val="003346A9"/>
    <w:rsid w:val="0034640A"/>
    <w:rsid w:val="00350FE9"/>
    <w:rsid w:val="003769FE"/>
    <w:rsid w:val="00382276"/>
    <w:rsid w:val="003A688B"/>
    <w:rsid w:val="003E2C0B"/>
    <w:rsid w:val="003F124C"/>
    <w:rsid w:val="003F6951"/>
    <w:rsid w:val="003F71EE"/>
    <w:rsid w:val="00410F2B"/>
    <w:rsid w:val="00450B4E"/>
    <w:rsid w:val="00477C83"/>
    <w:rsid w:val="00480DBA"/>
    <w:rsid w:val="0049453B"/>
    <w:rsid w:val="004C381E"/>
    <w:rsid w:val="004E0DA4"/>
    <w:rsid w:val="004F7ADB"/>
    <w:rsid w:val="005A73E8"/>
    <w:rsid w:val="00606486"/>
    <w:rsid w:val="00616159"/>
    <w:rsid w:val="006A0356"/>
    <w:rsid w:val="006B7E65"/>
    <w:rsid w:val="006D02D7"/>
    <w:rsid w:val="00704F51"/>
    <w:rsid w:val="0072496C"/>
    <w:rsid w:val="00760021"/>
    <w:rsid w:val="00781D0D"/>
    <w:rsid w:val="00790B6F"/>
    <w:rsid w:val="00791806"/>
    <w:rsid w:val="007A4813"/>
    <w:rsid w:val="007D29D0"/>
    <w:rsid w:val="00803C32"/>
    <w:rsid w:val="008122C2"/>
    <w:rsid w:val="00855368"/>
    <w:rsid w:val="008E38AA"/>
    <w:rsid w:val="008F0AA5"/>
    <w:rsid w:val="00901B9D"/>
    <w:rsid w:val="0097610B"/>
    <w:rsid w:val="00980F37"/>
    <w:rsid w:val="00987290"/>
    <w:rsid w:val="009A6E85"/>
    <w:rsid w:val="00A0671F"/>
    <w:rsid w:val="00A33499"/>
    <w:rsid w:val="00A34C53"/>
    <w:rsid w:val="00A40C0E"/>
    <w:rsid w:val="00A66CED"/>
    <w:rsid w:val="00AD3A1A"/>
    <w:rsid w:val="00B06F56"/>
    <w:rsid w:val="00BB5BAB"/>
    <w:rsid w:val="00BC5327"/>
    <w:rsid w:val="00BF0624"/>
    <w:rsid w:val="00C172E8"/>
    <w:rsid w:val="00C706E6"/>
    <w:rsid w:val="00C75156"/>
    <w:rsid w:val="00CC7120"/>
    <w:rsid w:val="00D05286"/>
    <w:rsid w:val="00D31553"/>
    <w:rsid w:val="00DD1F23"/>
    <w:rsid w:val="00DF4202"/>
    <w:rsid w:val="00DF5160"/>
    <w:rsid w:val="00E4775D"/>
    <w:rsid w:val="00E6127A"/>
    <w:rsid w:val="00EA3BC7"/>
    <w:rsid w:val="00EC08D8"/>
    <w:rsid w:val="00EC0B11"/>
    <w:rsid w:val="00EE3718"/>
    <w:rsid w:val="00F06127"/>
    <w:rsid w:val="00F92DE9"/>
    <w:rsid w:val="00FB6ECD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C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640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32D"/>
  </w:style>
  <w:style w:type="paragraph" w:styleId="Podnoje">
    <w:name w:val="footer"/>
    <w:basedOn w:val="Normal"/>
    <w:link w:val="PodnojeChar"/>
    <w:uiPriority w:val="99"/>
    <w:unhideWhenUsed/>
    <w:rsid w:val="002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32D"/>
  </w:style>
  <w:style w:type="paragraph" w:styleId="Odlomakpopisa">
    <w:name w:val="List Paragraph"/>
    <w:basedOn w:val="Normal"/>
    <w:uiPriority w:val="34"/>
    <w:qFormat/>
    <w:rsid w:val="00A34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5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E38A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38AA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38AA"/>
    <w:pPr>
      <w:widowControl w:val="0"/>
      <w:autoSpaceDE w:val="0"/>
      <w:autoSpaceDN w:val="0"/>
      <w:spacing w:before="3" w:after="0" w:line="240" w:lineRule="auto"/>
      <w:ind w:left="108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C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640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32D"/>
  </w:style>
  <w:style w:type="paragraph" w:styleId="Podnoje">
    <w:name w:val="footer"/>
    <w:basedOn w:val="Normal"/>
    <w:link w:val="PodnojeChar"/>
    <w:uiPriority w:val="99"/>
    <w:unhideWhenUsed/>
    <w:rsid w:val="002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32D"/>
  </w:style>
  <w:style w:type="paragraph" w:styleId="Odlomakpopisa">
    <w:name w:val="List Paragraph"/>
    <w:basedOn w:val="Normal"/>
    <w:uiPriority w:val="34"/>
    <w:qFormat/>
    <w:rsid w:val="00A34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5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E38A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38AA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38AA"/>
    <w:pPr>
      <w:widowControl w:val="0"/>
      <w:autoSpaceDE w:val="0"/>
      <w:autoSpaceDN w:val="0"/>
      <w:spacing w:before="3" w:after="0" w:line="240" w:lineRule="auto"/>
      <w:ind w:left="108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ss.croch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djancevic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djancev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.djancev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664-9541-41DA-8895-49D1ACD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2022-02-10T20:08:00Z</cp:lastPrinted>
  <dcterms:created xsi:type="dcterms:W3CDTF">2022-02-09T19:13:00Z</dcterms:created>
  <dcterms:modified xsi:type="dcterms:W3CDTF">2022-02-10T20:10:00Z</dcterms:modified>
</cp:coreProperties>
</file>